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rPr>
          <w:rFonts w:ascii="黑体" w:hAnsi="黑体" w:eastAsia="黑体"/>
          <w:b w:val="0"/>
          <w:sz w:val="32"/>
        </w:rPr>
      </w:pPr>
      <w:r>
        <w:rPr>
          <w:rFonts w:hint="eastAsia" w:ascii="黑体" w:hAnsi="黑体" w:eastAsia="黑体"/>
          <w:b w:val="0"/>
          <w:sz w:val="32"/>
        </w:rPr>
        <w:t>附件</w:t>
      </w:r>
      <w:r>
        <w:rPr>
          <w:rFonts w:ascii="黑体" w:hAnsi="黑体" w:eastAsia="黑体"/>
          <w:b w:val="0"/>
          <w:sz w:val="32"/>
        </w:rPr>
        <w:t>4</w:t>
      </w:r>
    </w:p>
    <w:p>
      <w:pPr>
        <w:spacing w:line="480" w:lineRule="auto"/>
        <w:ind w:right="28"/>
        <w:rPr>
          <w:rFonts w:ascii="仿宋_GB2312" w:hAnsi="方正小标宋_GBK" w:eastAsia="仿宋_GB2312"/>
          <w:sz w:val="28"/>
          <w:szCs w:val="28"/>
        </w:rPr>
      </w:pPr>
    </w:p>
    <w:p>
      <w:pPr>
        <w:spacing w:line="480" w:lineRule="auto"/>
        <w:ind w:right="28"/>
        <w:rPr>
          <w:rFonts w:ascii="仿宋_GB2312" w:hAnsi="方正小标宋_GBK" w:eastAsia="仿宋_GB2312"/>
          <w:sz w:val="28"/>
          <w:szCs w:val="28"/>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国家精品在线开放课程申报书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（2019年）</w:t>
      </w: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600" w:lineRule="exact"/>
        <w:ind w:right="28" w:firstLine="1280" w:firstLineChars="400"/>
        <w:rPr>
          <w:rFonts w:ascii="黑体" w:hAnsi="黑体" w:eastAsia="黑体"/>
          <w:sz w:val="32"/>
          <w:szCs w:val="36"/>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申报课程学校：</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napToGrid w:val="0"/>
        <w:spacing w:line="240" w:lineRule="atLeast"/>
        <w:ind w:firstLine="539"/>
        <w:jc w:val="center"/>
        <w:rPr>
          <w:rFonts w:ascii="黑体" w:hAnsi="黑体" w:eastAsia="黑体"/>
          <w:sz w:val="32"/>
        </w:rPr>
      </w:pPr>
      <w:r>
        <w:rPr>
          <w:rFonts w:ascii="黑体" w:hAnsi="黑体" w:eastAsia="黑体"/>
          <w:sz w:val="32"/>
        </w:rPr>
        <w:t>教育部</w:t>
      </w:r>
      <w:r>
        <w:rPr>
          <w:rFonts w:hint="eastAsia" w:ascii="黑体" w:hAnsi="黑体" w:eastAsia="黑体"/>
          <w:sz w:val="32"/>
        </w:rPr>
        <w:t>高等教育司</w:t>
      </w:r>
      <w:r>
        <w:rPr>
          <w:rFonts w:ascii="黑体" w:hAnsi="黑体" w:eastAsia="黑体"/>
          <w:sz w:val="32"/>
        </w:rPr>
        <w:t>制</w:t>
      </w:r>
    </w:p>
    <w:p>
      <w:pPr>
        <w:snapToGrid w:val="0"/>
        <w:spacing w:line="240" w:lineRule="atLeast"/>
        <w:ind w:firstLine="539"/>
        <w:jc w:val="center"/>
        <w:rPr>
          <w:rFonts w:ascii="黑体" w:hAnsi="黑体" w:eastAsia="黑体"/>
          <w:sz w:val="32"/>
          <w:szCs w:val="32"/>
        </w:rPr>
      </w:pPr>
      <w:r>
        <w:rPr>
          <w:rFonts w:ascii="黑体" w:hAnsi="黑体" w:eastAsia="黑体"/>
          <w:sz w:val="32"/>
          <w:szCs w:val="32"/>
        </w:rPr>
        <w:t>二○一</w:t>
      </w:r>
      <w:r>
        <w:rPr>
          <w:rFonts w:hint="eastAsia" w:ascii="黑体" w:hAnsi="黑体" w:eastAsia="黑体"/>
          <w:sz w:val="32"/>
          <w:szCs w:val="32"/>
        </w:rPr>
        <w:t>九</w:t>
      </w:r>
      <w:r>
        <w:rPr>
          <w:rFonts w:ascii="黑体" w:hAnsi="黑体" w:eastAsia="黑体"/>
          <w:sz w:val="32"/>
          <w:szCs w:val="32"/>
        </w:rPr>
        <w:t>年</w:t>
      </w:r>
      <w:r>
        <w:rPr>
          <w:rFonts w:hint="eastAsia" w:ascii="黑体" w:hAnsi="黑体" w:eastAsia="黑体"/>
          <w:sz w:val="32"/>
          <w:szCs w:val="32"/>
        </w:rPr>
        <w:t>七</w:t>
      </w:r>
      <w:r>
        <w:rPr>
          <w:rFonts w:ascii="黑体" w:hAnsi="黑体" w:eastAsia="黑体"/>
          <w:sz w:val="32"/>
          <w:szCs w:val="32"/>
        </w:rPr>
        <w:t>月</w:t>
      </w:r>
      <w:r>
        <w:rPr>
          <w:rFonts w:ascii="黑体" w:hAnsi="黑体" w:eastAsia="黑体"/>
          <w:sz w:val="32"/>
          <w:szCs w:val="32"/>
        </w:rPr>
        <w:br w:type="page"/>
      </w:r>
    </w:p>
    <w:p>
      <w:pPr>
        <w:snapToGrid w:val="0"/>
        <w:spacing w:line="560" w:lineRule="exact"/>
        <w:ind w:firstLine="539"/>
        <w:jc w:val="center"/>
        <w:rPr>
          <w:rFonts w:ascii="黑体" w:hAnsi="黑体" w:eastAsia="黑体"/>
          <w:sz w:val="28"/>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填表说明</w:t>
      </w:r>
    </w:p>
    <w:p>
      <w:pPr>
        <w:snapToGrid w:val="0"/>
        <w:spacing w:line="560" w:lineRule="exact"/>
        <w:ind w:firstLine="539"/>
        <w:jc w:val="center"/>
        <w:rPr>
          <w:rFonts w:ascii="黑体" w:hAnsi="黑体" w:eastAsia="黑体"/>
          <w:sz w:val="28"/>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1.开课平台是指提供面向高校和社会开放学习服务的公开课程平台。</w:t>
      </w:r>
    </w:p>
    <w:p>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2.申报课程名称、课程团队主要成员须与平台显示情况一致，课程负责人所在单位与申报课程学校一致。</w:t>
      </w:r>
    </w:p>
    <w:p>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3.课程性质可根据实际情况选择，可多选。</w:t>
      </w:r>
    </w:p>
    <w:p>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4.申报课程在多个平台开课的，只能选择一个主要平台申报。多个平台的有关数据可按平台分别提供“课程数据信息表”（附件2）。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5.因课时较长而分段在线开课、并由不同负责人主持的申报课程，可多人联合申报同一门课程。</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专业类代码指《普通高等学校本科专业目录（2012）》或《普通高等学校高等职业教育（专科）专业目录（2015年）》中的专业类代码（四位数字）。没有对应学科专业的课程，本科填写“0000”，专科高职填写“1111”。</w:t>
      </w:r>
    </w:p>
    <w:p>
      <w:pPr>
        <w:spacing w:line="560" w:lineRule="exact"/>
        <w:ind w:firstLine="640" w:firstLineChars="200"/>
        <w:rPr>
          <w:rFonts w:ascii="Times New Roman" w:hAnsi="Times New Roman" w:eastAsia="仿宋_GB2312" w:cs="Times New Roman"/>
          <w:sz w:val="36"/>
          <w:szCs w:val="36"/>
        </w:rPr>
      </w:pPr>
      <w:r>
        <w:rPr>
          <w:rFonts w:ascii="Times New Roman" w:hAnsi="Times New Roman" w:eastAsia="仿宋_GB2312" w:cs="Times New Roman"/>
          <w:sz w:val="32"/>
          <w:szCs w:val="32"/>
        </w:rPr>
        <w:t>7.申报书与附件材料一并按每门课程单独装订成册，一式两份。</w:t>
      </w:r>
    </w:p>
    <w:p>
      <w:pPr>
        <w:spacing w:line="560" w:lineRule="exact"/>
        <w:rPr>
          <w:rFonts w:ascii="Times New Roman" w:hAnsi="Times New Roman" w:cs="Times New Roman"/>
        </w:rPr>
      </w:pPr>
    </w:p>
    <w:p>
      <w:pPr>
        <w:widowControl/>
        <w:spacing w:line="560" w:lineRule="exact"/>
        <w:jc w:val="left"/>
        <w:rPr>
          <w:rFonts w:ascii="Times New Roman" w:hAnsi="Times New Roman" w:cs="Times New Roman"/>
        </w:rPr>
      </w:pPr>
      <w:r>
        <w:rPr>
          <w:rFonts w:ascii="Times New Roman" w:hAnsi="Times New Roman" w:cs="Times New Roman"/>
        </w:rPr>
        <w:br w:type="page"/>
      </w:r>
    </w:p>
    <w:p>
      <w:pPr>
        <w:rPr>
          <w:rFonts w:ascii="Times New Roman" w:hAnsi="Times New Roman" w:eastAsia="黑体" w:cs="Times New Roman"/>
          <w:sz w:val="24"/>
          <w:szCs w:val="24"/>
        </w:rPr>
      </w:pPr>
      <w:r>
        <w:rPr>
          <w:rFonts w:ascii="Times New Roman" w:hAnsi="Times New Roman" w:eastAsia="黑体" w:cs="Times New Roman"/>
          <w:sz w:val="24"/>
          <w:szCs w:val="24"/>
        </w:rPr>
        <w:t>一、课程基本情况</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课程名称</w:t>
            </w:r>
          </w:p>
        </w:tc>
        <w:tc>
          <w:tcPr>
            <w:tcW w:w="3402" w:type="dxa"/>
            <w:tcBorders>
              <w:right w:val="single" w:color="000000" w:sz="4" w:space="0"/>
            </w:tcBorders>
          </w:tcPr>
          <w:p>
            <w:pPr>
              <w:rPr>
                <w:rFonts w:ascii="Times New Roman" w:hAnsi="Times New Roman" w:eastAsia="仿宋_GB2312" w:cs="Times New Roman"/>
                <w:kern w:val="0"/>
                <w:sz w:val="24"/>
                <w:szCs w:val="24"/>
              </w:rPr>
            </w:pPr>
          </w:p>
        </w:tc>
        <w:tc>
          <w:tcPr>
            <w:tcW w:w="1913" w:type="dxa"/>
            <w:tcBorders>
              <w:left w:val="single" w:color="000000" w:sz="4" w:space="0"/>
            </w:tcBorders>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前两年是否申报</w:t>
            </w:r>
          </w:p>
        </w:tc>
        <w:tc>
          <w:tcPr>
            <w:tcW w:w="1772" w:type="dxa"/>
          </w:tcPr>
          <w:p>
            <w:pPr>
              <w:rPr>
                <w:rFonts w:ascii="Times New Roman" w:hAnsi="Times New Roman" w:eastAsia="仿宋_GB2312" w:cs="Times New Roman"/>
                <w:kern w:val="0"/>
                <w:sz w:val="24"/>
                <w:szCs w:val="24"/>
              </w:rPr>
            </w:pPr>
            <w:r>
              <w:rPr>
                <w:rFonts w:ascii="Times New Roman" w:hAnsi="Times New Roman" w:cs="Times New Roman" w:eastAsiaTheme="majorEastAsia"/>
                <w:kern w:val="0"/>
                <w:sz w:val="24"/>
                <w:szCs w:val="24"/>
              </w:rPr>
              <w:t>○</w:t>
            </w:r>
            <w:r>
              <w:rPr>
                <w:rFonts w:ascii="Times New Roman" w:hAnsi="Times New Roman" w:eastAsia="仿宋_GB2312" w:cs="Times New Roman"/>
                <w:kern w:val="0"/>
                <w:sz w:val="24"/>
                <w:szCs w:val="24"/>
              </w:rPr>
              <w:t xml:space="preserve">是  </w:t>
            </w:r>
            <w:r>
              <w:rPr>
                <w:rFonts w:ascii="Times New Roman" w:hAnsi="Times New Roman" w:cs="Times New Roman" w:eastAsiaTheme="majorEastAsia"/>
                <w:kern w:val="0"/>
                <w:sz w:val="24"/>
                <w:szCs w:val="24"/>
              </w:rPr>
              <w:t>○</w:t>
            </w:r>
            <w:r>
              <w:rPr>
                <w:rFonts w:ascii="Times New Roman" w:hAnsi="Times New Roman" w:eastAsia="仿宋_GB2312" w:cs="Times New Roman"/>
                <w:kern w:val="0"/>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课程负责人</w:t>
            </w:r>
          </w:p>
        </w:tc>
        <w:tc>
          <w:tcPr>
            <w:tcW w:w="7087" w:type="dxa"/>
            <w:gridSpan w:val="3"/>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负责人所在单位</w:t>
            </w:r>
          </w:p>
        </w:tc>
        <w:tc>
          <w:tcPr>
            <w:tcW w:w="7087" w:type="dxa"/>
            <w:gridSpan w:val="3"/>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课程对象</w:t>
            </w:r>
          </w:p>
        </w:tc>
        <w:tc>
          <w:tcPr>
            <w:tcW w:w="7087" w:type="dxa"/>
            <w:gridSpan w:val="3"/>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□本科生课 □专科生课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课程性质</w:t>
            </w:r>
          </w:p>
        </w:tc>
        <w:tc>
          <w:tcPr>
            <w:tcW w:w="7087" w:type="dxa"/>
            <w:gridSpan w:val="3"/>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□高校学分认定课□社会学习者课程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课程类型</w:t>
            </w:r>
          </w:p>
        </w:tc>
        <w:tc>
          <w:tcPr>
            <w:tcW w:w="7087" w:type="dxa"/>
            <w:gridSpan w:val="3"/>
          </w:tcPr>
          <w:p>
            <w:pPr>
              <w:rPr>
                <w:rFonts w:ascii="Times New Roman" w:hAnsi="Times New Roman" w:eastAsia="仿宋_GB2312" w:cs="Times New Roman"/>
                <w:kern w:val="0"/>
                <w:sz w:val="24"/>
                <w:szCs w:val="24"/>
              </w:rPr>
            </w:pPr>
            <w:r>
              <w:rPr>
                <w:rFonts w:ascii="Times New Roman" w:hAnsi="Times New Roman" w:cs="Times New Roman" w:eastAsiaTheme="majorEastAsia"/>
                <w:kern w:val="0"/>
                <w:sz w:val="24"/>
                <w:szCs w:val="24"/>
              </w:rPr>
              <w:t>○</w:t>
            </w:r>
            <w:r>
              <w:rPr>
                <w:rFonts w:ascii="Times New Roman" w:hAnsi="Times New Roman" w:eastAsia="仿宋_GB2312" w:cs="Times New Roman"/>
                <w:kern w:val="0"/>
                <w:sz w:val="24"/>
                <w:szCs w:val="24"/>
              </w:rPr>
              <w:t xml:space="preserve">大学生文化素质教育课 </w:t>
            </w:r>
            <w:r>
              <w:rPr>
                <w:rFonts w:ascii="Times New Roman" w:hAnsi="Times New Roman" w:cs="Times New Roman" w:eastAsiaTheme="majorEastAsia"/>
                <w:kern w:val="0"/>
                <w:sz w:val="24"/>
                <w:szCs w:val="24"/>
              </w:rPr>
              <w:t>○</w:t>
            </w:r>
            <w:r>
              <w:rPr>
                <w:rFonts w:ascii="Times New Roman" w:hAnsi="Times New Roman" w:eastAsia="仿宋_GB2312" w:cs="Times New Roman"/>
                <w:kern w:val="0"/>
                <w:sz w:val="24"/>
                <w:szCs w:val="24"/>
              </w:rPr>
              <w:t xml:space="preserve">公共基础课 </w:t>
            </w:r>
            <w:r>
              <w:rPr>
                <w:rFonts w:ascii="Times New Roman" w:hAnsi="Times New Roman" w:cs="Times New Roman" w:eastAsiaTheme="majorEastAsia"/>
                <w:kern w:val="0"/>
                <w:sz w:val="24"/>
                <w:szCs w:val="24"/>
              </w:rPr>
              <w:t>○</w:t>
            </w:r>
            <w:r>
              <w:rPr>
                <w:rFonts w:ascii="Times New Roman" w:hAnsi="Times New Roman" w:eastAsia="仿宋_GB2312" w:cs="Times New Roman"/>
                <w:kern w:val="0"/>
                <w:sz w:val="24"/>
                <w:szCs w:val="24"/>
              </w:rPr>
              <w:t xml:space="preserve">专业课 </w:t>
            </w:r>
            <w:r>
              <w:rPr>
                <w:rFonts w:ascii="Times New Roman" w:hAnsi="Times New Roman" w:cs="Times New Roman" w:eastAsiaTheme="majorEastAsia"/>
                <w:kern w:val="0"/>
                <w:sz w:val="24"/>
                <w:szCs w:val="24"/>
              </w:rPr>
              <w:t>○</w:t>
            </w:r>
            <w:r>
              <w:rPr>
                <w:rFonts w:ascii="Times New Roman" w:hAnsi="Times New Roman" w:eastAsia="仿宋_GB2312" w:cs="Times New Roman"/>
                <w:kern w:val="0"/>
                <w:sz w:val="24"/>
                <w:szCs w:val="24"/>
              </w:rPr>
              <w:t>其他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Times New Roman" w:hAnsi="Times New Roman" w:eastAsia="仿宋_GB2312" w:cs="Times New Roman"/>
                <w:kern w:val="0"/>
                <w:sz w:val="24"/>
                <w:szCs w:val="24"/>
              </w:rPr>
            </w:pPr>
          </w:p>
        </w:tc>
        <w:tc>
          <w:tcPr>
            <w:tcW w:w="7087" w:type="dxa"/>
            <w:gridSpan w:val="3"/>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xml:space="preserve">□思想政治理论课 □创新创业教育课 □教师教育课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课程讲授语言</w:t>
            </w:r>
          </w:p>
        </w:tc>
        <w:tc>
          <w:tcPr>
            <w:tcW w:w="7087" w:type="dxa"/>
            <w:gridSpan w:val="3"/>
          </w:tcPr>
          <w:p>
            <w:pPr>
              <w:rPr>
                <w:rFonts w:ascii="Times New Roman" w:hAnsi="Times New Roman" w:eastAsia="仿宋_GB2312" w:cs="Times New Roman"/>
                <w:kern w:val="0"/>
                <w:sz w:val="24"/>
                <w:szCs w:val="24"/>
              </w:rPr>
            </w:pPr>
            <w:r>
              <w:rPr>
                <w:rFonts w:ascii="Times New Roman" w:hAnsi="Times New Roman" w:cs="Times New Roman" w:eastAsiaTheme="majorEastAsia"/>
                <w:kern w:val="0"/>
                <w:sz w:val="24"/>
                <w:szCs w:val="24"/>
              </w:rPr>
              <w:t>○</w:t>
            </w:r>
            <w:r>
              <w:rPr>
                <w:rFonts w:ascii="Times New Roman" w:hAnsi="Times New Roman" w:eastAsia="仿宋_GB2312" w:cs="Times New Roman"/>
                <w:kern w:val="0"/>
                <w:sz w:val="24"/>
                <w:szCs w:val="24"/>
              </w:rPr>
              <w:t xml:space="preserve">中文  </w:t>
            </w:r>
          </w:p>
          <w:p>
            <w:pPr>
              <w:rPr>
                <w:rFonts w:ascii="Times New Roman" w:hAnsi="Times New Roman" w:eastAsia="仿宋_GB2312" w:cs="Times New Roman"/>
                <w:kern w:val="0"/>
                <w:sz w:val="24"/>
                <w:szCs w:val="24"/>
              </w:rPr>
            </w:pPr>
            <w:r>
              <w:rPr>
                <w:rFonts w:ascii="Times New Roman" w:hAnsi="Times New Roman" w:cs="Times New Roman" w:eastAsiaTheme="majorEastAsia"/>
                <w:kern w:val="0"/>
                <w:sz w:val="24"/>
                <w:szCs w:val="24"/>
              </w:rPr>
              <w:t>○</w:t>
            </w:r>
            <w:r>
              <w:rPr>
                <w:rFonts w:ascii="Times New Roman" w:hAnsi="Times New Roman" w:eastAsia="仿宋_GB2312" w:cs="Times New Roman"/>
                <w:kern w:val="0"/>
                <w:sz w:val="24"/>
                <w:szCs w:val="24"/>
              </w:rPr>
              <w:t xml:space="preserve">中文+外文字幕（语种）  </w:t>
            </w:r>
            <w:r>
              <w:rPr>
                <w:rFonts w:ascii="Times New Roman" w:hAnsi="Times New Roman" w:cs="Times New Roman" w:eastAsiaTheme="majorEastAsia"/>
                <w:kern w:val="0"/>
                <w:sz w:val="24"/>
                <w:szCs w:val="24"/>
              </w:rPr>
              <w:t>○</w:t>
            </w:r>
            <w:r>
              <w:rPr>
                <w:rFonts w:ascii="Times New Roman" w:hAnsi="Times New Roman" w:eastAsia="仿宋_GB2312" w:cs="Times New Roman"/>
                <w:kern w:val="0"/>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开放程度</w:t>
            </w:r>
          </w:p>
        </w:tc>
        <w:tc>
          <w:tcPr>
            <w:tcW w:w="7087" w:type="dxa"/>
            <w:gridSpan w:val="3"/>
          </w:tcPr>
          <w:p>
            <w:pPr>
              <w:rPr>
                <w:rFonts w:ascii="Times New Roman" w:hAnsi="Times New Roman" w:eastAsia="仿宋_GB2312" w:cs="Times New Roman"/>
                <w:kern w:val="0"/>
                <w:sz w:val="22"/>
                <w:szCs w:val="20"/>
              </w:rPr>
            </w:pPr>
            <w:r>
              <w:rPr>
                <w:rFonts w:ascii="Times New Roman" w:hAnsi="Times New Roman" w:cs="Times New Roman" w:eastAsiaTheme="majorEastAsia"/>
                <w:kern w:val="0"/>
                <w:sz w:val="24"/>
                <w:szCs w:val="24"/>
              </w:rPr>
              <w:t>○</w:t>
            </w:r>
            <w:r>
              <w:rPr>
                <w:rFonts w:ascii="Times New Roman" w:hAnsi="Times New Roman" w:eastAsia="仿宋_GB2312" w:cs="Times New Roman"/>
                <w:kern w:val="0"/>
                <w:sz w:val="22"/>
                <w:szCs w:val="20"/>
              </w:rPr>
              <w:t>完全开放：自由注册，免费学习</w:t>
            </w:r>
          </w:p>
          <w:p>
            <w:pPr>
              <w:rPr>
                <w:rFonts w:ascii="Times New Roman" w:hAnsi="Times New Roman" w:eastAsia="仿宋_GB2312" w:cs="Times New Roman"/>
                <w:kern w:val="0"/>
                <w:sz w:val="24"/>
                <w:szCs w:val="24"/>
              </w:rPr>
            </w:pPr>
            <w:r>
              <w:rPr>
                <w:rFonts w:ascii="Times New Roman" w:hAnsi="Times New Roman" w:cs="Times New Roman" w:eastAsiaTheme="majorEastAsia"/>
                <w:kern w:val="0"/>
                <w:sz w:val="24"/>
                <w:szCs w:val="24"/>
              </w:rPr>
              <w:t>○</w:t>
            </w:r>
            <w:r>
              <w:rPr>
                <w:rFonts w:ascii="Times New Roman" w:hAnsi="Times New Roman" w:eastAsia="仿宋_GB2312" w:cs="Times New Roman"/>
                <w:kern w:val="0"/>
                <w:sz w:val="22"/>
                <w:szCs w:val="20"/>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主要开课平台</w:t>
            </w:r>
          </w:p>
        </w:tc>
        <w:tc>
          <w:tcPr>
            <w:tcW w:w="7087" w:type="dxa"/>
            <w:gridSpan w:val="3"/>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平台首页网址</w:t>
            </w:r>
          </w:p>
        </w:tc>
        <w:tc>
          <w:tcPr>
            <w:tcW w:w="7087" w:type="dxa"/>
            <w:gridSpan w:val="3"/>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首期上线平台</w:t>
            </w:r>
          </w:p>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及时间</w:t>
            </w:r>
          </w:p>
        </w:tc>
        <w:tc>
          <w:tcPr>
            <w:tcW w:w="7087" w:type="dxa"/>
            <w:gridSpan w:val="3"/>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课程开设期次</w:t>
            </w:r>
          </w:p>
        </w:tc>
        <w:tc>
          <w:tcPr>
            <w:tcW w:w="7087" w:type="dxa"/>
            <w:gridSpan w:val="3"/>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课程链接</w:t>
            </w:r>
          </w:p>
        </w:tc>
        <w:tc>
          <w:tcPr>
            <w:tcW w:w="7087" w:type="dxa"/>
            <w:gridSpan w:val="3"/>
          </w:tcPr>
          <w:p>
            <w:pPr>
              <w:rPr>
                <w:rFonts w:ascii="Times New Roman" w:hAnsi="Times New Roman" w:eastAsia="仿宋_GB2312" w:cs="Times New Roman"/>
                <w:kern w:val="0"/>
                <w:sz w:val="24"/>
                <w:szCs w:val="24"/>
              </w:rPr>
            </w:pPr>
          </w:p>
        </w:tc>
      </w:tr>
    </w:tbl>
    <w:p>
      <w:pPr>
        <w:rPr>
          <w:rFonts w:ascii="Times New Roman" w:hAnsi="Times New Roman" w:cs="Times New Roman"/>
          <w:sz w:val="24"/>
          <w:szCs w:val="24"/>
        </w:rPr>
      </w:pPr>
    </w:p>
    <w:p>
      <w:pPr>
        <w:rPr>
          <w:rFonts w:ascii="Times New Roman" w:hAnsi="Times New Roman" w:eastAsia="仿宋_GB2312" w:cs="Times New Roman"/>
          <w:b/>
          <w:sz w:val="24"/>
          <w:szCs w:val="24"/>
        </w:rPr>
      </w:pPr>
      <w:r>
        <w:rPr>
          <w:rFonts w:ascii="Times New Roman" w:hAnsi="Times New Roman" w:eastAsia="仿宋_GB2312" w:cs="Times New Roman"/>
          <w:b/>
          <w:sz w:val="24"/>
          <w:szCs w:val="24"/>
        </w:rPr>
        <w:t>若因同一门课程课时较长，分段在线开设，请填写下表：</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序号</w:t>
            </w:r>
          </w:p>
        </w:tc>
        <w:tc>
          <w:tcPr>
            <w:tcW w:w="2025"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课程名称</w:t>
            </w:r>
          </w:p>
        </w:tc>
        <w:tc>
          <w:tcPr>
            <w:tcW w:w="992"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负责人</w:t>
            </w:r>
          </w:p>
        </w:tc>
        <w:tc>
          <w:tcPr>
            <w:tcW w:w="1843"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负责人单位</w:t>
            </w:r>
          </w:p>
        </w:tc>
        <w:tc>
          <w:tcPr>
            <w:tcW w:w="1670"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课时（周）</w:t>
            </w:r>
          </w:p>
        </w:tc>
        <w:tc>
          <w:tcPr>
            <w:tcW w:w="1561"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2025" w:type="dxa"/>
          </w:tcPr>
          <w:p>
            <w:pPr>
              <w:rPr>
                <w:rFonts w:ascii="Times New Roman" w:hAnsi="Times New Roman" w:eastAsia="仿宋_GB2312" w:cs="Times New Roman"/>
                <w:kern w:val="0"/>
                <w:sz w:val="24"/>
                <w:szCs w:val="24"/>
              </w:rPr>
            </w:pPr>
          </w:p>
        </w:tc>
        <w:tc>
          <w:tcPr>
            <w:tcW w:w="992" w:type="dxa"/>
          </w:tcPr>
          <w:p>
            <w:pPr>
              <w:rPr>
                <w:rFonts w:ascii="Times New Roman" w:hAnsi="Times New Roman" w:eastAsia="仿宋_GB2312" w:cs="Times New Roman"/>
                <w:kern w:val="0"/>
                <w:sz w:val="24"/>
                <w:szCs w:val="24"/>
              </w:rPr>
            </w:pPr>
          </w:p>
        </w:tc>
        <w:tc>
          <w:tcPr>
            <w:tcW w:w="1843" w:type="dxa"/>
          </w:tcPr>
          <w:p>
            <w:pPr>
              <w:rPr>
                <w:rFonts w:ascii="Times New Roman" w:hAnsi="Times New Roman" w:eastAsia="仿宋_GB2312" w:cs="Times New Roman"/>
                <w:kern w:val="0"/>
                <w:sz w:val="24"/>
                <w:szCs w:val="24"/>
              </w:rPr>
            </w:pPr>
          </w:p>
        </w:tc>
        <w:tc>
          <w:tcPr>
            <w:tcW w:w="1670" w:type="dxa"/>
          </w:tcPr>
          <w:p>
            <w:pPr>
              <w:rPr>
                <w:rFonts w:ascii="Times New Roman" w:hAnsi="Times New Roman" w:eastAsia="仿宋_GB2312" w:cs="Times New Roman"/>
                <w:kern w:val="0"/>
                <w:sz w:val="24"/>
                <w:szCs w:val="24"/>
              </w:rPr>
            </w:pPr>
          </w:p>
        </w:tc>
        <w:tc>
          <w:tcPr>
            <w:tcW w:w="1561"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2025" w:type="dxa"/>
          </w:tcPr>
          <w:p>
            <w:pPr>
              <w:rPr>
                <w:rFonts w:ascii="Times New Roman" w:hAnsi="Times New Roman" w:eastAsia="仿宋_GB2312" w:cs="Times New Roman"/>
                <w:kern w:val="0"/>
                <w:sz w:val="24"/>
                <w:szCs w:val="24"/>
              </w:rPr>
            </w:pPr>
          </w:p>
        </w:tc>
        <w:tc>
          <w:tcPr>
            <w:tcW w:w="992" w:type="dxa"/>
          </w:tcPr>
          <w:p>
            <w:pPr>
              <w:rPr>
                <w:rFonts w:ascii="Times New Roman" w:hAnsi="Times New Roman" w:eastAsia="仿宋_GB2312" w:cs="Times New Roman"/>
                <w:kern w:val="0"/>
                <w:sz w:val="24"/>
                <w:szCs w:val="24"/>
              </w:rPr>
            </w:pPr>
          </w:p>
        </w:tc>
        <w:tc>
          <w:tcPr>
            <w:tcW w:w="1843" w:type="dxa"/>
          </w:tcPr>
          <w:p>
            <w:pPr>
              <w:rPr>
                <w:rFonts w:ascii="Times New Roman" w:hAnsi="Times New Roman" w:eastAsia="仿宋_GB2312" w:cs="Times New Roman"/>
                <w:kern w:val="0"/>
                <w:sz w:val="24"/>
                <w:szCs w:val="24"/>
              </w:rPr>
            </w:pPr>
          </w:p>
        </w:tc>
        <w:tc>
          <w:tcPr>
            <w:tcW w:w="1670" w:type="dxa"/>
          </w:tcPr>
          <w:p>
            <w:pPr>
              <w:rPr>
                <w:rFonts w:ascii="Times New Roman" w:hAnsi="Times New Roman" w:eastAsia="仿宋_GB2312" w:cs="Times New Roman"/>
                <w:kern w:val="0"/>
                <w:sz w:val="24"/>
                <w:szCs w:val="24"/>
              </w:rPr>
            </w:pPr>
          </w:p>
        </w:tc>
        <w:tc>
          <w:tcPr>
            <w:tcW w:w="1561"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2025" w:type="dxa"/>
          </w:tcPr>
          <w:p>
            <w:pPr>
              <w:rPr>
                <w:rFonts w:ascii="Times New Roman" w:hAnsi="Times New Roman" w:eastAsia="仿宋_GB2312" w:cs="Times New Roman"/>
                <w:kern w:val="0"/>
                <w:sz w:val="24"/>
                <w:szCs w:val="24"/>
              </w:rPr>
            </w:pPr>
          </w:p>
        </w:tc>
        <w:tc>
          <w:tcPr>
            <w:tcW w:w="992" w:type="dxa"/>
          </w:tcPr>
          <w:p>
            <w:pPr>
              <w:rPr>
                <w:rFonts w:ascii="Times New Roman" w:hAnsi="Times New Roman" w:eastAsia="仿宋_GB2312" w:cs="Times New Roman"/>
                <w:kern w:val="0"/>
                <w:sz w:val="24"/>
                <w:szCs w:val="24"/>
              </w:rPr>
            </w:pPr>
          </w:p>
        </w:tc>
        <w:tc>
          <w:tcPr>
            <w:tcW w:w="1843" w:type="dxa"/>
          </w:tcPr>
          <w:p>
            <w:pPr>
              <w:rPr>
                <w:rFonts w:ascii="Times New Roman" w:hAnsi="Times New Roman" w:eastAsia="仿宋_GB2312" w:cs="Times New Roman"/>
                <w:kern w:val="0"/>
                <w:sz w:val="24"/>
                <w:szCs w:val="24"/>
              </w:rPr>
            </w:pPr>
          </w:p>
        </w:tc>
        <w:tc>
          <w:tcPr>
            <w:tcW w:w="1670" w:type="dxa"/>
          </w:tcPr>
          <w:p>
            <w:pPr>
              <w:rPr>
                <w:rFonts w:ascii="Times New Roman" w:hAnsi="Times New Roman" w:eastAsia="仿宋_GB2312" w:cs="Times New Roman"/>
                <w:kern w:val="0"/>
                <w:sz w:val="24"/>
                <w:szCs w:val="24"/>
              </w:rPr>
            </w:pPr>
          </w:p>
        </w:tc>
        <w:tc>
          <w:tcPr>
            <w:tcW w:w="1561"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2025" w:type="dxa"/>
          </w:tcPr>
          <w:p>
            <w:pPr>
              <w:rPr>
                <w:rFonts w:ascii="Times New Roman" w:hAnsi="Times New Roman" w:eastAsia="仿宋_GB2312" w:cs="Times New Roman"/>
                <w:kern w:val="0"/>
                <w:sz w:val="24"/>
                <w:szCs w:val="24"/>
              </w:rPr>
            </w:pPr>
          </w:p>
        </w:tc>
        <w:tc>
          <w:tcPr>
            <w:tcW w:w="992" w:type="dxa"/>
          </w:tcPr>
          <w:p>
            <w:pPr>
              <w:rPr>
                <w:rFonts w:ascii="Times New Roman" w:hAnsi="Times New Roman" w:eastAsia="仿宋_GB2312" w:cs="Times New Roman"/>
                <w:kern w:val="0"/>
                <w:sz w:val="24"/>
                <w:szCs w:val="24"/>
              </w:rPr>
            </w:pPr>
          </w:p>
        </w:tc>
        <w:tc>
          <w:tcPr>
            <w:tcW w:w="1843" w:type="dxa"/>
          </w:tcPr>
          <w:p>
            <w:pPr>
              <w:rPr>
                <w:rFonts w:ascii="Times New Roman" w:hAnsi="Times New Roman" w:eastAsia="仿宋_GB2312" w:cs="Times New Roman"/>
                <w:kern w:val="0"/>
                <w:sz w:val="24"/>
                <w:szCs w:val="24"/>
              </w:rPr>
            </w:pPr>
          </w:p>
        </w:tc>
        <w:tc>
          <w:tcPr>
            <w:tcW w:w="1670" w:type="dxa"/>
          </w:tcPr>
          <w:p>
            <w:pPr>
              <w:rPr>
                <w:rFonts w:ascii="Times New Roman" w:hAnsi="Times New Roman" w:eastAsia="仿宋_GB2312" w:cs="Times New Roman"/>
                <w:kern w:val="0"/>
                <w:sz w:val="24"/>
                <w:szCs w:val="24"/>
              </w:rPr>
            </w:pPr>
          </w:p>
        </w:tc>
        <w:tc>
          <w:tcPr>
            <w:tcW w:w="1561"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w:t>
            </w:r>
          </w:p>
        </w:tc>
        <w:tc>
          <w:tcPr>
            <w:tcW w:w="2025" w:type="dxa"/>
          </w:tcPr>
          <w:p>
            <w:pPr>
              <w:rPr>
                <w:rFonts w:ascii="Times New Roman" w:hAnsi="Times New Roman" w:eastAsia="仿宋_GB2312" w:cs="Times New Roman"/>
                <w:kern w:val="0"/>
                <w:sz w:val="24"/>
                <w:szCs w:val="24"/>
              </w:rPr>
            </w:pPr>
          </w:p>
        </w:tc>
        <w:tc>
          <w:tcPr>
            <w:tcW w:w="992" w:type="dxa"/>
          </w:tcPr>
          <w:p>
            <w:pPr>
              <w:rPr>
                <w:rFonts w:ascii="Times New Roman" w:hAnsi="Times New Roman" w:eastAsia="仿宋_GB2312" w:cs="Times New Roman"/>
                <w:kern w:val="0"/>
                <w:sz w:val="24"/>
                <w:szCs w:val="24"/>
              </w:rPr>
            </w:pPr>
          </w:p>
        </w:tc>
        <w:tc>
          <w:tcPr>
            <w:tcW w:w="1843" w:type="dxa"/>
          </w:tcPr>
          <w:p>
            <w:pPr>
              <w:rPr>
                <w:rFonts w:ascii="Times New Roman" w:hAnsi="Times New Roman" w:eastAsia="仿宋_GB2312" w:cs="Times New Roman"/>
                <w:kern w:val="0"/>
                <w:sz w:val="24"/>
                <w:szCs w:val="24"/>
              </w:rPr>
            </w:pPr>
          </w:p>
        </w:tc>
        <w:tc>
          <w:tcPr>
            <w:tcW w:w="1670" w:type="dxa"/>
          </w:tcPr>
          <w:p>
            <w:pPr>
              <w:rPr>
                <w:rFonts w:ascii="Times New Roman" w:hAnsi="Times New Roman" w:eastAsia="仿宋_GB2312" w:cs="Times New Roman"/>
                <w:kern w:val="0"/>
                <w:sz w:val="24"/>
                <w:szCs w:val="24"/>
              </w:rPr>
            </w:pPr>
          </w:p>
        </w:tc>
        <w:tc>
          <w:tcPr>
            <w:tcW w:w="1561" w:type="dxa"/>
          </w:tcPr>
          <w:p>
            <w:pPr>
              <w:rPr>
                <w:rFonts w:ascii="Times New Roman" w:hAnsi="Times New Roman" w:eastAsia="仿宋_GB2312" w:cs="Times New Roman"/>
                <w:kern w:val="0"/>
                <w:sz w:val="24"/>
                <w:szCs w:val="24"/>
              </w:rPr>
            </w:pPr>
          </w:p>
        </w:tc>
      </w:tr>
    </w:tbl>
    <w:p>
      <w:pPr>
        <w:pStyle w:val="17"/>
        <w:ind w:left="432" w:firstLine="0" w:firstLineChars="0"/>
        <w:rPr>
          <w:rFonts w:ascii="Times New Roman" w:hAnsi="Times New Roman" w:cs="Times New Roman"/>
          <w:sz w:val="24"/>
          <w:szCs w:val="24"/>
        </w:rPr>
      </w:pPr>
    </w:p>
    <w:p>
      <w:pPr>
        <w:rPr>
          <w:rFonts w:ascii="Times New Roman" w:hAnsi="Times New Roman" w:eastAsia="黑体" w:cs="Times New Roman"/>
          <w:sz w:val="24"/>
          <w:szCs w:val="24"/>
        </w:rPr>
      </w:pPr>
      <w:r>
        <w:rPr>
          <w:rFonts w:ascii="Times New Roman" w:hAnsi="Times New Roman" w:eastAsia="黑体" w:cs="Times New Roman"/>
          <w:sz w:val="24"/>
          <w:szCs w:val="24"/>
        </w:rPr>
        <w:t>二、课程团队情况</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992"/>
        <w:gridCol w:w="993"/>
        <w:gridCol w:w="1134"/>
        <w:gridCol w:w="1275"/>
        <w:gridCol w:w="1418"/>
        <w:gridCol w:w="1276"/>
        <w:gridCol w:w="141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tcPr>
          <w:p>
            <w:pPr>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课程团队主要成员（含负责人，限5人之内）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序号</w:t>
            </w:r>
          </w:p>
        </w:tc>
        <w:tc>
          <w:tcPr>
            <w:tcW w:w="992"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姓名</w:t>
            </w:r>
          </w:p>
        </w:tc>
        <w:tc>
          <w:tcPr>
            <w:tcW w:w="993"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w:t>
            </w:r>
          </w:p>
        </w:tc>
        <w:tc>
          <w:tcPr>
            <w:tcW w:w="1134"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职称</w:t>
            </w:r>
          </w:p>
        </w:tc>
        <w:tc>
          <w:tcPr>
            <w:tcW w:w="1275"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手机号码</w:t>
            </w:r>
          </w:p>
        </w:tc>
        <w:tc>
          <w:tcPr>
            <w:tcW w:w="1418"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电子邮箱</w:t>
            </w:r>
          </w:p>
        </w:tc>
        <w:tc>
          <w:tcPr>
            <w:tcW w:w="1276"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承担任务</w:t>
            </w:r>
          </w:p>
        </w:tc>
        <w:tc>
          <w:tcPr>
            <w:tcW w:w="1417"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92" w:type="dxa"/>
          </w:tcPr>
          <w:p>
            <w:pPr>
              <w:rPr>
                <w:rFonts w:ascii="Times New Roman" w:hAnsi="Times New Roman" w:eastAsia="仿宋_GB2312" w:cs="Times New Roman"/>
                <w:kern w:val="0"/>
                <w:sz w:val="24"/>
                <w:szCs w:val="24"/>
              </w:rPr>
            </w:pPr>
          </w:p>
        </w:tc>
        <w:tc>
          <w:tcPr>
            <w:tcW w:w="993" w:type="dxa"/>
          </w:tcPr>
          <w:p>
            <w:pPr>
              <w:rPr>
                <w:rFonts w:ascii="Times New Roman" w:hAnsi="Times New Roman" w:eastAsia="仿宋_GB2312" w:cs="Times New Roman"/>
                <w:kern w:val="0"/>
                <w:sz w:val="24"/>
                <w:szCs w:val="24"/>
              </w:rPr>
            </w:pPr>
          </w:p>
        </w:tc>
        <w:tc>
          <w:tcPr>
            <w:tcW w:w="1134" w:type="dxa"/>
          </w:tcPr>
          <w:p>
            <w:pPr>
              <w:rPr>
                <w:rFonts w:ascii="Times New Roman" w:hAnsi="Times New Roman" w:eastAsia="仿宋_GB2312" w:cs="Times New Roman"/>
                <w:kern w:val="0"/>
                <w:sz w:val="24"/>
                <w:szCs w:val="24"/>
              </w:rPr>
            </w:pPr>
          </w:p>
        </w:tc>
        <w:tc>
          <w:tcPr>
            <w:tcW w:w="1275" w:type="dxa"/>
          </w:tcPr>
          <w:p>
            <w:pPr>
              <w:rPr>
                <w:rFonts w:ascii="Times New Roman" w:hAnsi="Times New Roman" w:eastAsia="仿宋_GB2312" w:cs="Times New Roman"/>
                <w:kern w:val="0"/>
                <w:sz w:val="24"/>
                <w:szCs w:val="24"/>
              </w:rPr>
            </w:pPr>
          </w:p>
        </w:tc>
        <w:tc>
          <w:tcPr>
            <w:tcW w:w="1418" w:type="dxa"/>
          </w:tcPr>
          <w:p>
            <w:pPr>
              <w:rPr>
                <w:rFonts w:ascii="Times New Roman" w:hAnsi="Times New Roman" w:eastAsia="仿宋_GB2312" w:cs="Times New Roman"/>
                <w:kern w:val="0"/>
                <w:sz w:val="24"/>
                <w:szCs w:val="24"/>
              </w:rPr>
            </w:pPr>
          </w:p>
        </w:tc>
        <w:tc>
          <w:tcPr>
            <w:tcW w:w="1276" w:type="dxa"/>
          </w:tcPr>
          <w:p>
            <w:pPr>
              <w:rPr>
                <w:rFonts w:ascii="Times New Roman" w:hAnsi="Times New Roman" w:eastAsia="仿宋_GB2312" w:cs="Times New Roman"/>
                <w:kern w:val="0"/>
                <w:sz w:val="24"/>
                <w:szCs w:val="24"/>
              </w:rPr>
            </w:pPr>
          </w:p>
        </w:tc>
        <w:tc>
          <w:tcPr>
            <w:tcW w:w="1417"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992" w:type="dxa"/>
          </w:tcPr>
          <w:p>
            <w:pPr>
              <w:rPr>
                <w:rFonts w:ascii="Times New Roman" w:hAnsi="Times New Roman" w:eastAsia="仿宋_GB2312" w:cs="Times New Roman"/>
                <w:kern w:val="0"/>
                <w:sz w:val="24"/>
                <w:szCs w:val="24"/>
              </w:rPr>
            </w:pPr>
          </w:p>
        </w:tc>
        <w:tc>
          <w:tcPr>
            <w:tcW w:w="993" w:type="dxa"/>
          </w:tcPr>
          <w:p>
            <w:pPr>
              <w:rPr>
                <w:rFonts w:ascii="Times New Roman" w:hAnsi="Times New Roman" w:eastAsia="仿宋_GB2312" w:cs="Times New Roman"/>
                <w:kern w:val="0"/>
                <w:sz w:val="24"/>
                <w:szCs w:val="24"/>
              </w:rPr>
            </w:pPr>
          </w:p>
        </w:tc>
        <w:tc>
          <w:tcPr>
            <w:tcW w:w="1134" w:type="dxa"/>
          </w:tcPr>
          <w:p>
            <w:pPr>
              <w:rPr>
                <w:rFonts w:ascii="Times New Roman" w:hAnsi="Times New Roman" w:eastAsia="仿宋_GB2312" w:cs="Times New Roman"/>
                <w:kern w:val="0"/>
                <w:sz w:val="24"/>
                <w:szCs w:val="24"/>
              </w:rPr>
            </w:pPr>
          </w:p>
        </w:tc>
        <w:tc>
          <w:tcPr>
            <w:tcW w:w="1275" w:type="dxa"/>
          </w:tcPr>
          <w:p>
            <w:pPr>
              <w:rPr>
                <w:rFonts w:ascii="Times New Roman" w:hAnsi="Times New Roman" w:eastAsia="仿宋_GB2312" w:cs="Times New Roman"/>
                <w:kern w:val="0"/>
                <w:sz w:val="24"/>
                <w:szCs w:val="24"/>
              </w:rPr>
            </w:pPr>
          </w:p>
        </w:tc>
        <w:tc>
          <w:tcPr>
            <w:tcW w:w="1418" w:type="dxa"/>
          </w:tcPr>
          <w:p>
            <w:pPr>
              <w:rPr>
                <w:rFonts w:ascii="Times New Roman" w:hAnsi="Times New Roman" w:eastAsia="仿宋_GB2312" w:cs="Times New Roman"/>
                <w:kern w:val="0"/>
                <w:sz w:val="24"/>
                <w:szCs w:val="24"/>
              </w:rPr>
            </w:pPr>
          </w:p>
        </w:tc>
        <w:tc>
          <w:tcPr>
            <w:tcW w:w="1276" w:type="dxa"/>
          </w:tcPr>
          <w:p>
            <w:pPr>
              <w:rPr>
                <w:rFonts w:ascii="Times New Roman" w:hAnsi="Times New Roman" w:eastAsia="仿宋_GB2312" w:cs="Times New Roman"/>
                <w:kern w:val="0"/>
                <w:sz w:val="24"/>
                <w:szCs w:val="24"/>
              </w:rPr>
            </w:pPr>
          </w:p>
        </w:tc>
        <w:tc>
          <w:tcPr>
            <w:tcW w:w="1417"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992" w:type="dxa"/>
          </w:tcPr>
          <w:p>
            <w:pPr>
              <w:rPr>
                <w:rFonts w:ascii="Times New Roman" w:hAnsi="Times New Roman" w:eastAsia="仿宋_GB2312" w:cs="Times New Roman"/>
                <w:kern w:val="0"/>
                <w:sz w:val="24"/>
                <w:szCs w:val="24"/>
              </w:rPr>
            </w:pPr>
          </w:p>
        </w:tc>
        <w:tc>
          <w:tcPr>
            <w:tcW w:w="993" w:type="dxa"/>
          </w:tcPr>
          <w:p>
            <w:pPr>
              <w:rPr>
                <w:rFonts w:ascii="Times New Roman" w:hAnsi="Times New Roman" w:eastAsia="仿宋_GB2312" w:cs="Times New Roman"/>
                <w:kern w:val="0"/>
                <w:sz w:val="24"/>
                <w:szCs w:val="24"/>
              </w:rPr>
            </w:pPr>
          </w:p>
        </w:tc>
        <w:tc>
          <w:tcPr>
            <w:tcW w:w="1134" w:type="dxa"/>
          </w:tcPr>
          <w:p>
            <w:pPr>
              <w:rPr>
                <w:rFonts w:ascii="Times New Roman" w:hAnsi="Times New Roman" w:eastAsia="仿宋_GB2312" w:cs="Times New Roman"/>
                <w:kern w:val="0"/>
                <w:sz w:val="24"/>
                <w:szCs w:val="24"/>
              </w:rPr>
            </w:pPr>
          </w:p>
        </w:tc>
        <w:tc>
          <w:tcPr>
            <w:tcW w:w="1275" w:type="dxa"/>
          </w:tcPr>
          <w:p>
            <w:pPr>
              <w:rPr>
                <w:rFonts w:ascii="Times New Roman" w:hAnsi="Times New Roman" w:eastAsia="仿宋_GB2312" w:cs="Times New Roman"/>
                <w:kern w:val="0"/>
                <w:sz w:val="24"/>
                <w:szCs w:val="24"/>
              </w:rPr>
            </w:pPr>
          </w:p>
        </w:tc>
        <w:tc>
          <w:tcPr>
            <w:tcW w:w="1418" w:type="dxa"/>
          </w:tcPr>
          <w:p>
            <w:pPr>
              <w:rPr>
                <w:rFonts w:ascii="Times New Roman" w:hAnsi="Times New Roman" w:eastAsia="仿宋_GB2312" w:cs="Times New Roman"/>
                <w:kern w:val="0"/>
                <w:sz w:val="24"/>
                <w:szCs w:val="24"/>
              </w:rPr>
            </w:pPr>
          </w:p>
        </w:tc>
        <w:tc>
          <w:tcPr>
            <w:tcW w:w="1276" w:type="dxa"/>
          </w:tcPr>
          <w:p>
            <w:pPr>
              <w:rPr>
                <w:rFonts w:ascii="Times New Roman" w:hAnsi="Times New Roman" w:eastAsia="仿宋_GB2312" w:cs="Times New Roman"/>
                <w:kern w:val="0"/>
                <w:sz w:val="24"/>
                <w:szCs w:val="24"/>
              </w:rPr>
            </w:pPr>
          </w:p>
        </w:tc>
        <w:tc>
          <w:tcPr>
            <w:tcW w:w="1417"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992" w:type="dxa"/>
          </w:tcPr>
          <w:p>
            <w:pPr>
              <w:rPr>
                <w:rFonts w:ascii="Times New Roman" w:hAnsi="Times New Roman" w:eastAsia="仿宋_GB2312" w:cs="Times New Roman"/>
                <w:kern w:val="0"/>
                <w:sz w:val="24"/>
                <w:szCs w:val="24"/>
              </w:rPr>
            </w:pPr>
          </w:p>
        </w:tc>
        <w:tc>
          <w:tcPr>
            <w:tcW w:w="993" w:type="dxa"/>
          </w:tcPr>
          <w:p>
            <w:pPr>
              <w:rPr>
                <w:rFonts w:ascii="Times New Roman" w:hAnsi="Times New Roman" w:eastAsia="仿宋_GB2312" w:cs="Times New Roman"/>
                <w:kern w:val="0"/>
                <w:sz w:val="24"/>
                <w:szCs w:val="24"/>
              </w:rPr>
            </w:pPr>
          </w:p>
        </w:tc>
        <w:tc>
          <w:tcPr>
            <w:tcW w:w="1134" w:type="dxa"/>
          </w:tcPr>
          <w:p>
            <w:pPr>
              <w:rPr>
                <w:rFonts w:ascii="Times New Roman" w:hAnsi="Times New Roman" w:eastAsia="仿宋_GB2312" w:cs="Times New Roman"/>
                <w:kern w:val="0"/>
                <w:sz w:val="24"/>
                <w:szCs w:val="24"/>
              </w:rPr>
            </w:pPr>
          </w:p>
        </w:tc>
        <w:tc>
          <w:tcPr>
            <w:tcW w:w="1275" w:type="dxa"/>
          </w:tcPr>
          <w:p>
            <w:pPr>
              <w:rPr>
                <w:rFonts w:ascii="Times New Roman" w:hAnsi="Times New Roman" w:eastAsia="仿宋_GB2312" w:cs="Times New Roman"/>
                <w:kern w:val="0"/>
                <w:sz w:val="24"/>
                <w:szCs w:val="24"/>
              </w:rPr>
            </w:pPr>
          </w:p>
        </w:tc>
        <w:tc>
          <w:tcPr>
            <w:tcW w:w="1418" w:type="dxa"/>
          </w:tcPr>
          <w:p>
            <w:pPr>
              <w:rPr>
                <w:rFonts w:ascii="Times New Roman" w:hAnsi="Times New Roman" w:eastAsia="仿宋_GB2312" w:cs="Times New Roman"/>
                <w:kern w:val="0"/>
                <w:sz w:val="24"/>
                <w:szCs w:val="24"/>
              </w:rPr>
            </w:pPr>
          </w:p>
        </w:tc>
        <w:tc>
          <w:tcPr>
            <w:tcW w:w="1276" w:type="dxa"/>
          </w:tcPr>
          <w:p>
            <w:pPr>
              <w:rPr>
                <w:rFonts w:ascii="Times New Roman" w:hAnsi="Times New Roman" w:eastAsia="仿宋_GB2312" w:cs="Times New Roman"/>
                <w:kern w:val="0"/>
                <w:sz w:val="24"/>
                <w:szCs w:val="24"/>
              </w:rPr>
            </w:pPr>
          </w:p>
        </w:tc>
        <w:tc>
          <w:tcPr>
            <w:tcW w:w="1417"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992" w:type="dxa"/>
          </w:tcPr>
          <w:p>
            <w:pPr>
              <w:rPr>
                <w:rFonts w:ascii="Times New Roman" w:hAnsi="Times New Roman" w:eastAsia="仿宋_GB2312" w:cs="Times New Roman"/>
                <w:kern w:val="0"/>
                <w:sz w:val="24"/>
                <w:szCs w:val="24"/>
              </w:rPr>
            </w:pPr>
          </w:p>
        </w:tc>
        <w:tc>
          <w:tcPr>
            <w:tcW w:w="993" w:type="dxa"/>
          </w:tcPr>
          <w:p>
            <w:pPr>
              <w:rPr>
                <w:rFonts w:ascii="Times New Roman" w:hAnsi="Times New Roman" w:eastAsia="仿宋_GB2312" w:cs="Times New Roman"/>
                <w:kern w:val="0"/>
                <w:sz w:val="24"/>
                <w:szCs w:val="24"/>
              </w:rPr>
            </w:pPr>
          </w:p>
        </w:tc>
        <w:tc>
          <w:tcPr>
            <w:tcW w:w="1134" w:type="dxa"/>
          </w:tcPr>
          <w:p>
            <w:pPr>
              <w:rPr>
                <w:rFonts w:ascii="Times New Roman" w:hAnsi="Times New Roman" w:eastAsia="仿宋_GB2312" w:cs="Times New Roman"/>
                <w:kern w:val="0"/>
                <w:sz w:val="24"/>
                <w:szCs w:val="24"/>
              </w:rPr>
            </w:pPr>
          </w:p>
        </w:tc>
        <w:tc>
          <w:tcPr>
            <w:tcW w:w="1275" w:type="dxa"/>
          </w:tcPr>
          <w:p>
            <w:pPr>
              <w:rPr>
                <w:rFonts w:ascii="Times New Roman" w:hAnsi="Times New Roman" w:eastAsia="仿宋_GB2312" w:cs="Times New Roman"/>
                <w:kern w:val="0"/>
                <w:sz w:val="24"/>
                <w:szCs w:val="24"/>
              </w:rPr>
            </w:pPr>
          </w:p>
        </w:tc>
        <w:tc>
          <w:tcPr>
            <w:tcW w:w="1418" w:type="dxa"/>
          </w:tcPr>
          <w:p>
            <w:pPr>
              <w:rPr>
                <w:rFonts w:ascii="Times New Roman" w:hAnsi="Times New Roman" w:eastAsia="仿宋_GB2312" w:cs="Times New Roman"/>
                <w:kern w:val="0"/>
                <w:sz w:val="24"/>
                <w:szCs w:val="24"/>
              </w:rPr>
            </w:pPr>
          </w:p>
        </w:tc>
        <w:tc>
          <w:tcPr>
            <w:tcW w:w="1276" w:type="dxa"/>
          </w:tcPr>
          <w:p>
            <w:pPr>
              <w:rPr>
                <w:rFonts w:ascii="Times New Roman" w:hAnsi="Times New Roman" w:eastAsia="仿宋_GB2312" w:cs="Times New Roman"/>
                <w:kern w:val="0"/>
                <w:sz w:val="24"/>
                <w:szCs w:val="24"/>
              </w:rPr>
            </w:pPr>
          </w:p>
        </w:tc>
        <w:tc>
          <w:tcPr>
            <w:tcW w:w="1417" w:type="dxa"/>
          </w:tcPr>
          <w:p>
            <w:pPr>
              <w:rPr>
                <w:rFonts w:ascii="Times New Roman" w:hAnsi="Times New Roman" w:eastAsia="仿宋_GB2312" w:cs="Times New Roman"/>
                <w:kern w:val="0"/>
                <w:sz w:val="24"/>
                <w:szCs w:val="24"/>
              </w:rPr>
            </w:pPr>
          </w:p>
        </w:tc>
      </w:tr>
    </w:tbl>
    <w:p>
      <w:pPr>
        <w:rPr>
          <w:rFonts w:ascii="Times New Roman" w:hAnsi="Times New Roman" w:eastAsia="仿宋_GB2312" w:cs="Times New Roman"/>
          <w:sz w:val="24"/>
          <w:szCs w:val="24"/>
        </w:rPr>
      </w:pP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843"/>
        <w:gridCol w:w="992"/>
        <w:gridCol w:w="1984"/>
        <w:gridCol w:w="241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6"/>
          </w:tcPr>
          <w:p>
            <w:pPr>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序号</w:t>
            </w:r>
          </w:p>
        </w:tc>
        <w:tc>
          <w:tcPr>
            <w:tcW w:w="1078"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姓名</w:t>
            </w:r>
          </w:p>
        </w:tc>
        <w:tc>
          <w:tcPr>
            <w:tcW w:w="1843"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w:t>
            </w:r>
          </w:p>
        </w:tc>
        <w:tc>
          <w:tcPr>
            <w:tcW w:w="992"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职称</w:t>
            </w:r>
          </w:p>
        </w:tc>
        <w:tc>
          <w:tcPr>
            <w:tcW w:w="1984"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承担任务</w:t>
            </w:r>
          </w:p>
        </w:tc>
        <w:tc>
          <w:tcPr>
            <w:tcW w:w="2410"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1078" w:type="dxa"/>
          </w:tcPr>
          <w:p>
            <w:pPr>
              <w:rPr>
                <w:rFonts w:ascii="Times New Roman" w:hAnsi="Times New Roman" w:eastAsia="仿宋_GB2312" w:cs="Times New Roman"/>
                <w:kern w:val="0"/>
                <w:sz w:val="24"/>
                <w:szCs w:val="24"/>
              </w:rPr>
            </w:pPr>
          </w:p>
        </w:tc>
        <w:tc>
          <w:tcPr>
            <w:tcW w:w="1843" w:type="dxa"/>
          </w:tcPr>
          <w:p>
            <w:pPr>
              <w:rPr>
                <w:rFonts w:ascii="Times New Roman" w:hAnsi="Times New Roman" w:eastAsia="仿宋_GB2312" w:cs="Times New Roman"/>
                <w:kern w:val="0"/>
                <w:sz w:val="24"/>
                <w:szCs w:val="24"/>
              </w:rPr>
            </w:pPr>
          </w:p>
        </w:tc>
        <w:tc>
          <w:tcPr>
            <w:tcW w:w="992" w:type="dxa"/>
          </w:tcPr>
          <w:p>
            <w:pPr>
              <w:rPr>
                <w:rFonts w:ascii="Times New Roman" w:hAnsi="Times New Roman" w:eastAsia="仿宋_GB2312" w:cs="Times New Roman"/>
                <w:kern w:val="0"/>
                <w:sz w:val="24"/>
                <w:szCs w:val="24"/>
              </w:rPr>
            </w:pPr>
          </w:p>
        </w:tc>
        <w:tc>
          <w:tcPr>
            <w:tcW w:w="1984" w:type="dxa"/>
          </w:tcPr>
          <w:p>
            <w:pPr>
              <w:rPr>
                <w:rFonts w:ascii="Times New Roman" w:hAnsi="Times New Roman" w:eastAsia="仿宋_GB2312" w:cs="Times New Roman"/>
                <w:kern w:val="0"/>
                <w:sz w:val="24"/>
                <w:szCs w:val="24"/>
              </w:rPr>
            </w:pPr>
          </w:p>
        </w:tc>
        <w:tc>
          <w:tcPr>
            <w:tcW w:w="2410"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1078" w:type="dxa"/>
          </w:tcPr>
          <w:p>
            <w:pPr>
              <w:rPr>
                <w:rFonts w:ascii="Times New Roman" w:hAnsi="Times New Roman" w:eastAsia="仿宋_GB2312" w:cs="Times New Roman"/>
                <w:kern w:val="0"/>
                <w:sz w:val="24"/>
                <w:szCs w:val="24"/>
              </w:rPr>
            </w:pPr>
          </w:p>
        </w:tc>
        <w:tc>
          <w:tcPr>
            <w:tcW w:w="1843" w:type="dxa"/>
          </w:tcPr>
          <w:p>
            <w:pPr>
              <w:rPr>
                <w:rFonts w:ascii="Times New Roman" w:hAnsi="Times New Roman" w:eastAsia="仿宋_GB2312" w:cs="Times New Roman"/>
                <w:kern w:val="0"/>
                <w:sz w:val="24"/>
                <w:szCs w:val="24"/>
              </w:rPr>
            </w:pPr>
          </w:p>
        </w:tc>
        <w:tc>
          <w:tcPr>
            <w:tcW w:w="992" w:type="dxa"/>
          </w:tcPr>
          <w:p>
            <w:pPr>
              <w:rPr>
                <w:rFonts w:ascii="Times New Roman" w:hAnsi="Times New Roman" w:eastAsia="仿宋_GB2312" w:cs="Times New Roman"/>
                <w:kern w:val="0"/>
                <w:sz w:val="24"/>
                <w:szCs w:val="24"/>
              </w:rPr>
            </w:pPr>
          </w:p>
        </w:tc>
        <w:tc>
          <w:tcPr>
            <w:tcW w:w="1984" w:type="dxa"/>
          </w:tcPr>
          <w:p>
            <w:pPr>
              <w:rPr>
                <w:rFonts w:ascii="Times New Roman" w:hAnsi="Times New Roman" w:eastAsia="仿宋_GB2312" w:cs="Times New Roman"/>
                <w:kern w:val="0"/>
                <w:sz w:val="24"/>
                <w:szCs w:val="24"/>
              </w:rPr>
            </w:pPr>
          </w:p>
        </w:tc>
        <w:tc>
          <w:tcPr>
            <w:tcW w:w="2410"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1078" w:type="dxa"/>
          </w:tcPr>
          <w:p>
            <w:pPr>
              <w:rPr>
                <w:rFonts w:ascii="Times New Roman" w:hAnsi="Times New Roman" w:eastAsia="仿宋_GB2312" w:cs="Times New Roman"/>
                <w:kern w:val="0"/>
                <w:sz w:val="24"/>
                <w:szCs w:val="24"/>
              </w:rPr>
            </w:pPr>
          </w:p>
        </w:tc>
        <w:tc>
          <w:tcPr>
            <w:tcW w:w="1843" w:type="dxa"/>
          </w:tcPr>
          <w:p>
            <w:pPr>
              <w:rPr>
                <w:rFonts w:ascii="Times New Roman" w:hAnsi="Times New Roman" w:eastAsia="仿宋_GB2312" w:cs="Times New Roman"/>
                <w:kern w:val="0"/>
                <w:sz w:val="24"/>
                <w:szCs w:val="24"/>
              </w:rPr>
            </w:pPr>
          </w:p>
        </w:tc>
        <w:tc>
          <w:tcPr>
            <w:tcW w:w="992" w:type="dxa"/>
          </w:tcPr>
          <w:p>
            <w:pPr>
              <w:rPr>
                <w:rFonts w:ascii="Times New Roman" w:hAnsi="Times New Roman" w:eastAsia="仿宋_GB2312" w:cs="Times New Roman"/>
                <w:kern w:val="0"/>
                <w:sz w:val="24"/>
                <w:szCs w:val="24"/>
              </w:rPr>
            </w:pPr>
          </w:p>
        </w:tc>
        <w:tc>
          <w:tcPr>
            <w:tcW w:w="1984" w:type="dxa"/>
          </w:tcPr>
          <w:p>
            <w:pPr>
              <w:rPr>
                <w:rFonts w:ascii="Times New Roman" w:hAnsi="Times New Roman" w:eastAsia="仿宋_GB2312" w:cs="Times New Roman"/>
                <w:kern w:val="0"/>
                <w:sz w:val="24"/>
                <w:szCs w:val="24"/>
              </w:rPr>
            </w:pPr>
          </w:p>
        </w:tc>
        <w:tc>
          <w:tcPr>
            <w:tcW w:w="2410"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078" w:type="dxa"/>
          </w:tcPr>
          <w:p>
            <w:pPr>
              <w:rPr>
                <w:rFonts w:ascii="Times New Roman" w:hAnsi="Times New Roman" w:eastAsia="仿宋_GB2312" w:cs="Times New Roman"/>
                <w:kern w:val="0"/>
                <w:sz w:val="24"/>
                <w:szCs w:val="24"/>
              </w:rPr>
            </w:pPr>
          </w:p>
        </w:tc>
        <w:tc>
          <w:tcPr>
            <w:tcW w:w="1843" w:type="dxa"/>
          </w:tcPr>
          <w:p>
            <w:pPr>
              <w:rPr>
                <w:rFonts w:ascii="Times New Roman" w:hAnsi="Times New Roman" w:eastAsia="仿宋_GB2312" w:cs="Times New Roman"/>
                <w:kern w:val="0"/>
                <w:sz w:val="24"/>
                <w:szCs w:val="24"/>
              </w:rPr>
            </w:pPr>
          </w:p>
        </w:tc>
        <w:tc>
          <w:tcPr>
            <w:tcW w:w="992" w:type="dxa"/>
          </w:tcPr>
          <w:p>
            <w:pPr>
              <w:rPr>
                <w:rFonts w:ascii="Times New Roman" w:hAnsi="Times New Roman" w:eastAsia="仿宋_GB2312" w:cs="Times New Roman"/>
                <w:kern w:val="0"/>
                <w:sz w:val="24"/>
                <w:szCs w:val="24"/>
              </w:rPr>
            </w:pPr>
          </w:p>
        </w:tc>
        <w:tc>
          <w:tcPr>
            <w:tcW w:w="1984" w:type="dxa"/>
          </w:tcPr>
          <w:p>
            <w:pPr>
              <w:rPr>
                <w:rFonts w:ascii="Times New Roman" w:hAnsi="Times New Roman" w:eastAsia="仿宋_GB2312" w:cs="Times New Roman"/>
                <w:kern w:val="0"/>
                <w:sz w:val="24"/>
                <w:szCs w:val="24"/>
              </w:rPr>
            </w:pPr>
          </w:p>
        </w:tc>
        <w:tc>
          <w:tcPr>
            <w:tcW w:w="2410"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1078" w:type="dxa"/>
          </w:tcPr>
          <w:p>
            <w:pPr>
              <w:rPr>
                <w:rFonts w:ascii="Times New Roman" w:hAnsi="Times New Roman" w:eastAsia="仿宋_GB2312" w:cs="Times New Roman"/>
                <w:kern w:val="0"/>
                <w:sz w:val="24"/>
                <w:szCs w:val="24"/>
              </w:rPr>
            </w:pPr>
          </w:p>
        </w:tc>
        <w:tc>
          <w:tcPr>
            <w:tcW w:w="1843" w:type="dxa"/>
          </w:tcPr>
          <w:p>
            <w:pPr>
              <w:rPr>
                <w:rFonts w:ascii="Times New Roman" w:hAnsi="Times New Roman" w:eastAsia="仿宋_GB2312" w:cs="Times New Roman"/>
                <w:kern w:val="0"/>
                <w:sz w:val="24"/>
                <w:szCs w:val="24"/>
              </w:rPr>
            </w:pPr>
          </w:p>
        </w:tc>
        <w:tc>
          <w:tcPr>
            <w:tcW w:w="992" w:type="dxa"/>
          </w:tcPr>
          <w:p>
            <w:pPr>
              <w:rPr>
                <w:rFonts w:ascii="Times New Roman" w:hAnsi="Times New Roman" w:eastAsia="仿宋_GB2312" w:cs="Times New Roman"/>
                <w:kern w:val="0"/>
                <w:sz w:val="24"/>
                <w:szCs w:val="24"/>
              </w:rPr>
            </w:pPr>
          </w:p>
        </w:tc>
        <w:tc>
          <w:tcPr>
            <w:tcW w:w="1984" w:type="dxa"/>
          </w:tcPr>
          <w:p>
            <w:pPr>
              <w:rPr>
                <w:rFonts w:ascii="Times New Roman" w:hAnsi="Times New Roman" w:eastAsia="仿宋_GB2312" w:cs="Times New Roman"/>
                <w:kern w:val="0"/>
                <w:sz w:val="24"/>
                <w:szCs w:val="24"/>
              </w:rPr>
            </w:pPr>
          </w:p>
        </w:tc>
        <w:tc>
          <w:tcPr>
            <w:tcW w:w="2410" w:type="dxa"/>
          </w:tcPr>
          <w:p>
            <w:pPr>
              <w:rPr>
                <w:rFonts w:ascii="Times New Roman" w:hAnsi="Times New Roman" w:eastAsia="仿宋_GB2312" w:cs="Times New Roman"/>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w:t>
            </w:r>
          </w:p>
        </w:tc>
        <w:tc>
          <w:tcPr>
            <w:tcW w:w="1078" w:type="dxa"/>
          </w:tcPr>
          <w:p>
            <w:pPr>
              <w:rPr>
                <w:rFonts w:ascii="Times New Roman" w:hAnsi="Times New Roman" w:eastAsia="仿宋_GB2312" w:cs="Times New Roman"/>
                <w:kern w:val="0"/>
                <w:sz w:val="24"/>
                <w:szCs w:val="24"/>
              </w:rPr>
            </w:pPr>
          </w:p>
        </w:tc>
        <w:tc>
          <w:tcPr>
            <w:tcW w:w="1843" w:type="dxa"/>
          </w:tcPr>
          <w:p>
            <w:pPr>
              <w:rPr>
                <w:rFonts w:ascii="Times New Roman" w:hAnsi="Times New Roman" w:eastAsia="仿宋_GB2312" w:cs="Times New Roman"/>
                <w:kern w:val="0"/>
                <w:sz w:val="24"/>
                <w:szCs w:val="24"/>
              </w:rPr>
            </w:pPr>
          </w:p>
        </w:tc>
        <w:tc>
          <w:tcPr>
            <w:tcW w:w="992" w:type="dxa"/>
          </w:tcPr>
          <w:p>
            <w:pPr>
              <w:rPr>
                <w:rFonts w:ascii="Times New Roman" w:hAnsi="Times New Roman" w:eastAsia="仿宋_GB2312" w:cs="Times New Roman"/>
                <w:kern w:val="0"/>
                <w:sz w:val="24"/>
                <w:szCs w:val="24"/>
              </w:rPr>
            </w:pPr>
          </w:p>
        </w:tc>
        <w:tc>
          <w:tcPr>
            <w:tcW w:w="1984" w:type="dxa"/>
          </w:tcPr>
          <w:p>
            <w:pPr>
              <w:rPr>
                <w:rFonts w:ascii="Times New Roman" w:hAnsi="Times New Roman" w:eastAsia="仿宋_GB2312" w:cs="Times New Roman"/>
                <w:kern w:val="0"/>
                <w:sz w:val="24"/>
                <w:szCs w:val="24"/>
              </w:rPr>
            </w:pPr>
          </w:p>
        </w:tc>
        <w:tc>
          <w:tcPr>
            <w:tcW w:w="2410" w:type="dxa"/>
          </w:tcPr>
          <w:p>
            <w:pPr>
              <w:rPr>
                <w:rFonts w:ascii="Times New Roman" w:hAnsi="Times New Roman" w:eastAsia="仿宋_GB2312" w:cs="Times New Roman"/>
                <w:kern w:val="0"/>
                <w:sz w:val="24"/>
                <w:szCs w:val="24"/>
              </w:rPr>
            </w:pPr>
          </w:p>
        </w:tc>
      </w:tr>
    </w:tbl>
    <w:p>
      <w:pPr>
        <w:rPr>
          <w:rFonts w:ascii="Times New Roman" w:hAnsi="Times New Roman" w:cs="Times New Roman"/>
          <w:sz w:val="24"/>
          <w:szCs w:val="24"/>
        </w:rPr>
      </w:pPr>
    </w:p>
    <w:p>
      <w:pPr>
        <w:rPr>
          <w:rFonts w:ascii="Times New Roman" w:hAnsi="Times New Roman" w:cs="Times New Roman"/>
          <w:sz w:val="24"/>
          <w:szCs w:val="24"/>
        </w:rPr>
      </w:pP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Times New Roman" w:hAnsi="Times New Roman" w:eastAsia="仿宋_GB2312" w:cs="Times New Roman"/>
                <w:kern w:val="0"/>
                <w:sz w:val="24"/>
                <w:szCs w:val="24"/>
              </w:rPr>
            </w:pPr>
            <w:r>
              <w:rPr>
                <w:rFonts w:ascii="Times New Roman" w:hAnsi="Times New Roman" w:eastAsia="黑体" w:cs="Times New Roman"/>
                <w:kern w:val="0"/>
                <w:sz w:val="24"/>
                <w:szCs w:val="24"/>
              </w:rPr>
              <w:t>课程负责人教学情况（不超过500字）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（近5年来在承担学校教学任务、开展教学研究、获得教学奖励方面的情况）</w:t>
            </w:r>
          </w:p>
          <w:p>
            <w:pPr>
              <w:ind w:firstLine="120" w:firstLineChars="50"/>
              <w:rPr>
                <w:rFonts w:ascii="Times New Roman" w:hAnsi="Times New Roman" w:eastAsia="仿宋_GB2312" w:cs="Times New Roman"/>
                <w:kern w:val="0"/>
                <w:sz w:val="24"/>
                <w:szCs w:val="24"/>
              </w:rPr>
            </w:pPr>
          </w:p>
          <w:p>
            <w:pPr>
              <w:ind w:firstLine="120" w:firstLineChars="50"/>
              <w:rPr>
                <w:rFonts w:ascii="Times New Roman" w:hAnsi="Times New Roman" w:eastAsia="仿宋_GB2312" w:cs="Times New Roman"/>
                <w:kern w:val="0"/>
                <w:sz w:val="24"/>
                <w:szCs w:val="24"/>
              </w:rPr>
            </w:pPr>
          </w:p>
          <w:p>
            <w:pPr>
              <w:ind w:firstLine="120" w:firstLineChars="50"/>
              <w:rPr>
                <w:rFonts w:ascii="Times New Roman" w:hAnsi="Times New Roman" w:eastAsia="仿宋_GB2312" w:cs="Times New Roman"/>
                <w:kern w:val="0"/>
                <w:sz w:val="24"/>
                <w:szCs w:val="24"/>
              </w:rPr>
            </w:pPr>
          </w:p>
          <w:p>
            <w:pPr>
              <w:ind w:firstLine="120" w:firstLineChars="50"/>
              <w:rPr>
                <w:rFonts w:ascii="Times New Roman" w:hAnsi="Times New Roman" w:eastAsia="仿宋_GB2312" w:cs="Times New Roman"/>
                <w:kern w:val="0"/>
                <w:sz w:val="24"/>
                <w:szCs w:val="24"/>
              </w:rPr>
            </w:pPr>
          </w:p>
          <w:p>
            <w:pPr>
              <w:ind w:firstLine="120" w:firstLineChars="50"/>
              <w:rPr>
                <w:rFonts w:ascii="Times New Roman" w:hAnsi="Times New Roman" w:eastAsia="仿宋_GB2312" w:cs="Times New Roman"/>
                <w:kern w:val="0"/>
                <w:sz w:val="24"/>
                <w:szCs w:val="24"/>
              </w:rPr>
            </w:pPr>
          </w:p>
          <w:p>
            <w:pPr>
              <w:ind w:firstLine="120" w:firstLineChars="50"/>
              <w:rPr>
                <w:rFonts w:ascii="Times New Roman" w:hAnsi="Times New Roman" w:eastAsia="仿宋_GB2312" w:cs="Times New Roman"/>
                <w:kern w:val="0"/>
                <w:sz w:val="24"/>
                <w:szCs w:val="24"/>
              </w:rPr>
            </w:pPr>
          </w:p>
          <w:p>
            <w:pPr>
              <w:ind w:firstLine="120" w:firstLineChars="50"/>
              <w:rPr>
                <w:rFonts w:ascii="Times New Roman" w:hAnsi="Times New Roman" w:eastAsia="仿宋_GB2312" w:cs="Times New Roman"/>
                <w:kern w:val="0"/>
                <w:sz w:val="24"/>
                <w:szCs w:val="24"/>
              </w:rPr>
            </w:pPr>
          </w:p>
          <w:p>
            <w:pPr>
              <w:ind w:firstLine="120" w:firstLineChars="50"/>
              <w:rPr>
                <w:rFonts w:ascii="Times New Roman" w:hAnsi="Times New Roman" w:eastAsia="仿宋_GB2312" w:cs="Times New Roman"/>
                <w:kern w:val="0"/>
                <w:sz w:val="24"/>
                <w:szCs w:val="24"/>
              </w:rPr>
            </w:pPr>
          </w:p>
        </w:tc>
      </w:tr>
    </w:tbl>
    <w:p>
      <w:pPr>
        <w:rPr>
          <w:rFonts w:ascii="Times New Roman" w:hAnsi="Times New Roman" w:eastAsia="黑体" w:cs="Times New Roman"/>
          <w:sz w:val="24"/>
          <w:szCs w:val="24"/>
        </w:rPr>
      </w:pPr>
    </w:p>
    <w:p>
      <w:pPr>
        <w:rPr>
          <w:rFonts w:ascii="Times New Roman" w:hAnsi="Times New Roman" w:eastAsia="黑体" w:cs="Times New Roman"/>
          <w:sz w:val="24"/>
          <w:szCs w:val="24"/>
        </w:rPr>
      </w:pPr>
      <w:r>
        <w:rPr>
          <w:rFonts w:ascii="Times New Roman" w:hAnsi="Times New Roman" w:eastAsia="黑体" w:cs="Times New Roman"/>
          <w:sz w:val="24"/>
          <w:szCs w:val="24"/>
        </w:rPr>
        <w:t>三、课程简介及课程特色（不超过800字）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（课程主要内容及面向对象，本课程运用信息技术在课程体系、教学内容和教学方法等方面的改革情况）</w:t>
            </w: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tc>
      </w:tr>
    </w:tbl>
    <w:p>
      <w:pPr>
        <w:rPr>
          <w:rFonts w:ascii="Times New Roman" w:hAnsi="Times New Roman" w:eastAsia="黑体" w:cs="Times New Roman"/>
          <w:sz w:val="24"/>
          <w:szCs w:val="24"/>
        </w:rPr>
      </w:pPr>
    </w:p>
    <w:p>
      <w:pPr>
        <w:rPr>
          <w:rFonts w:ascii="Times New Roman" w:hAnsi="Times New Roman" w:eastAsia="黑体" w:cs="Times New Roman"/>
          <w:sz w:val="24"/>
          <w:szCs w:val="24"/>
        </w:rPr>
      </w:pPr>
      <w:r>
        <w:rPr>
          <w:rFonts w:ascii="Times New Roman" w:hAnsi="Times New Roman" w:eastAsia="黑体" w:cs="Times New Roman"/>
          <w:sz w:val="24"/>
          <w:szCs w:val="24"/>
        </w:rPr>
        <w:t>四、课程考核（试）情况（不超过500字）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[对学习者学习的考核（试）办法，成绩评定方式等。如果为学分认定课，须将附件2课程数据信息表相应的两期在线试题附后]</w:t>
            </w: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tc>
      </w:tr>
    </w:tbl>
    <w:p>
      <w:pPr>
        <w:rPr>
          <w:rFonts w:ascii="Times New Roman" w:hAnsi="Times New Roman" w:eastAsia="黑体" w:cs="Times New Roman"/>
          <w:sz w:val="24"/>
          <w:szCs w:val="24"/>
        </w:rPr>
      </w:pPr>
      <w:r>
        <w:rPr>
          <w:rFonts w:ascii="Times New Roman" w:hAnsi="Times New Roman" w:eastAsia="黑体" w:cs="Times New Roman"/>
          <w:sz w:val="24"/>
          <w:szCs w:val="24"/>
        </w:rPr>
        <w:t>五、课程应用情况（不超过800字）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（在申报高校教学中的应用情况；面向其他高校学生和社会学习者应用情况及效果，其中包括使用课程学校总数、选课总人数、使用课程学校名称等）</w:t>
            </w: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tc>
      </w:tr>
    </w:tbl>
    <w:p>
      <w:pPr>
        <w:rPr>
          <w:rFonts w:ascii="Times New Roman" w:hAnsi="Times New Roman" w:eastAsia="黑体" w:cs="Times New Roman"/>
          <w:sz w:val="24"/>
          <w:szCs w:val="24"/>
        </w:rPr>
      </w:pPr>
      <w:r>
        <w:rPr>
          <w:rFonts w:ascii="Times New Roman" w:hAnsi="Times New Roman" w:eastAsia="黑体" w:cs="Times New Roman"/>
          <w:sz w:val="24"/>
          <w:szCs w:val="24"/>
        </w:rPr>
        <w:t>六、课程建设计划（不超过500字）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284" w:firstLine="480" w:firstLineChars="200"/>
              <w:jc w:val="center"/>
              <w:rPr>
                <w:rFonts w:ascii="Times New Roman" w:hAnsi="Times New Roman" w:eastAsia="仿宋_GB2312" w:cs="Times New Roman"/>
                <w:kern w:val="0"/>
                <w:sz w:val="24"/>
                <w:szCs w:val="24"/>
              </w:rPr>
            </w:pPr>
          </w:p>
        </w:tc>
      </w:tr>
    </w:tbl>
    <w:p>
      <w:pPr>
        <w:rPr>
          <w:rFonts w:ascii="Times New Roman" w:hAnsi="Times New Roman" w:eastAsia="黑体" w:cs="Times New Roman"/>
          <w:sz w:val="24"/>
          <w:szCs w:val="24"/>
        </w:rPr>
      </w:pPr>
      <w:r>
        <w:rPr>
          <w:rFonts w:ascii="Times New Roman" w:hAnsi="Times New Roman" w:eastAsia="黑体" w:cs="Times New Roman"/>
          <w:sz w:val="24"/>
          <w:szCs w:val="24"/>
        </w:rPr>
        <w:t>七、课程负责人诚信承诺</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Times New Roman" w:hAnsi="Times New Roman" w:eastAsia="仿宋_GB2312" w:cs="Times New Roman"/>
                <w:kern w:val="0"/>
                <w:sz w:val="24"/>
                <w:szCs w:val="24"/>
              </w:rPr>
            </w:pPr>
          </w:p>
          <w:p>
            <w:pPr>
              <w:ind w:firstLine="480" w:firstLineChars="20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本人已认真填写并检查以上材料，保证内容真实有效。</w:t>
            </w:r>
          </w:p>
          <w:p>
            <w:pPr>
              <w:ind w:firstLine="480" w:firstLineChars="200"/>
              <w:rPr>
                <w:rFonts w:ascii="Times New Roman" w:hAnsi="Times New Roman" w:eastAsia="仿宋_GB2312" w:cs="Times New Roman"/>
                <w:kern w:val="0"/>
                <w:sz w:val="24"/>
                <w:szCs w:val="24"/>
              </w:rPr>
            </w:pPr>
          </w:p>
          <w:p>
            <w:pPr>
              <w:adjustRightInd w:val="0"/>
              <w:snapToGrid w:val="0"/>
              <w:spacing w:line="360" w:lineRule="auto"/>
              <w:ind w:right="1418" w:firstLine="480" w:firstLineChars="200"/>
              <w:jc w:val="center"/>
              <w:rPr>
                <w:rFonts w:ascii="Times New Roman" w:hAnsi="Times New Roman" w:eastAsia="仿宋_GB2312" w:cs="Times New Roman"/>
                <w:kern w:val="0"/>
                <w:sz w:val="24"/>
                <w:szCs w:val="24"/>
              </w:rPr>
            </w:pPr>
          </w:p>
          <w:p>
            <w:pPr>
              <w:adjustRightInd w:val="0"/>
              <w:snapToGrid w:val="0"/>
              <w:spacing w:line="360" w:lineRule="auto"/>
              <w:ind w:right="1418" w:firstLine="480" w:firstLineChars="20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xml:space="preserve"> 课程负责人（签字）：</w:t>
            </w:r>
          </w:p>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xml:space="preserve">                                                  年    月    日</w:t>
            </w:r>
          </w:p>
        </w:tc>
      </w:tr>
    </w:tbl>
    <w:p>
      <w:pPr>
        <w:rPr>
          <w:rFonts w:ascii="Times New Roman" w:hAnsi="Times New Roman" w:eastAsia="仿宋_GB2312" w:cs="Times New Roman"/>
          <w:sz w:val="24"/>
          <w:szCs w:val="24"/>
        </w:rPr>
      </w:pPr>
    </w:p>
    <w:p>
      <w:pPr>
        <w:rPr>
          <w:rFonts w:ascii="Times New Roman" w:hAnsi="Times New Roman" w:eastAsia="黑体" w:cs="Times New Roman"/>
          <w:sz w:val="24"/>
          <w:szCs w:val="24"/>
        </w:rPr>
      </w:pPr>
      <w:r>
        <w:rPr>
          <w:rFonts w:ascii="Times New Roman" w:hAnsi="Times New Roman" w:eastAsia="黑体" w:cs="Times New Roman"/>
          <w:sz w:val="24"/>
          <w:szCs w:val="24"/>
        </w:rPr>
        <w:t>八、附件材料清单</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adjustRightInd w:val="0"/>
              <w:snapToGrid w:val="0"/>
              <w:ind w:firstLine="482" w:firstLineChars="200"/>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1.政治审查意见（必须提供）</w:t>
            </w:r>
          </w:p>
          <w:p>
            <w:pPr>
              <w:adjustRightInd w:val="0"/>
              <w:snapToGrid w:val="0"/>
              <w:ind w:firstLine="480" w:firstLineChars="20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（本校党委对本校课程团队成员情况进行审查，以及对课程政治导向把关审查情况，确保课程正确的政治方向、价值取向。团队涉及多校时需要各校分别出具。须由学校党委盖章。无统一格式要求。）</w:t>
            </w:r>
          </w:p>
          <w:p>
            <w:pPr>
              <w:adjustRightInd w:val="0"/>
              <w:snapToGrid w:val="0"/>
              <w:ind w:left="480"/>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2.学术性评价意见（必须提供）</w:t>
            </w:r>
          </w:p>
          <w:p>
            <w:pPr>
              <w:adjustRightInd w:val="0"/>
              <w:snapToGrid w:val="0"/>
              <w:ind w:firstLine="480" w:firstLineChars="20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学术评价意见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3.课程数据信息表（必须提供）</w:t>
            </w:r>
          </w:p>
          <w:p>
            <w:pPr>
              <w:adjustRightInd w:val="0"/>
              <w:snapToGrid w:val="0"/>
              <w:ind w:firstLine="480" w:firstLineChars="20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（按照申报文件附件2格式提供，须课程平台单位盖章）</w:t>
            </w:r>
          </w:p>
          <w:p>
            <w:pPr>
              <w:adjustRightInd w:val="0"/>
              <w:snapToGrid w:val="0"/>
              <w:ind w:firstLine="482" w:firstLineChars="200"/>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4.校外评价意见（可选提供）</w:t>
            </w:r>
          </w:p>
          <w:p>
            <w:pPr>
              <w:adjustRightInd w:val="0"/>
              <w:snapToGrid w:val="0"/>
              <w:ind w:firstLine="480" w:firstLineChars="20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Times New Roman" w:hAnsi="Times New Roman" w:eastAsia="仿宋_GB2312" w:cs="Times New Roman"/>
                <w:kern w:val="0"/>
                <w:sz w:val="24"/>
                <w:szCs w:val="24"/>
              </w:rPr>
            </w:pPr>
          </w:p>
        </w:tc>
      </w:tr>
    </w:tbl>
    <w:p>
      <w:pPr>
        <w:rPr>
          <w:rFonts w:ascii="Times New Roman" w:hAnsi="Times New Roman" w:eastAsia="黑体" w:cs="Times New Roman"/>
          <w:sz w:val="24"/>
          <w:szCs w:val="24"/>
        </w:rPr>
      </w:pPr>
      <w:r>
        <w:rPr>
          <w:rFonts w:ascii="Times New Roman" w:hAnsi="Times New Roman" w:eastAsia="黑体" w:cs="Times New Roman"/>
          <w:sz w:val="24"/>
          <w:szCs w:val="24"/>
        </w:rPr>
        <w:t>九、申报学校承诺意见</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spacing w:before="312" w:beforeLines="100"/>
              <w:ind w:right="26" w:firstLine="480" w:firstLineChars="20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本校已按照申报要求，对申报课程网上内容和教学活动进行了审查，对课程有关信息及课程负责人填报的内容进行了核实。经评审评价，现择优申报。</w:t>
            </w:r>
          </w:p>
          <w:p>
            <w:pPr>
              <w:spacing w:before="312" w:beforeLines="100"/>
              <w:ind w:firstLine="480" w:firstLineChars="20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本课程如果被认定为“国家精品在线开放课程”，学校承诺为课程团队提供政策、经费等方面的支持，确保该课程面向高校和社会学习者开放，并提供教学服务不少于5年，监督课程教学团队对课程不断改进完善。</w:t>
            </w:r>
          </w:p>
          <w:p>
            <w:pPr>
              <w:ind w:firstLine="480" w:firstLineChars="200"/>
              <w:rPr>
                <w:rFonts w:ascii="Times New Roman" w:hAnsi="Times New Roman" w:eastAsia="仿宋_GB2312" w:cs="Times New Roman"/>
                <w:kern w:val="0"/>
                <w:sz w:val="24"/>
                <w:szCs w:val="24"/>
              </w:rPr>
            </w:pPr>
          </w:p>
          <w:p>
            <w:pPr>
              <w:ind w:right="1680" w:firstLine="3600" w:firstLineChars="150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主管校领导签字：</w:t>
            </w:r>
          </w:p>
          <w:p>
            <w:pPr>
              <w:ind w:right="1680" w:firstLine="3600" w:firstLineChars="150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（学校公章）</w:t>
            </w:r>
          </w:p>
          <w:p>
            <w:pPr>
              <w:ind w:right="1440" w:firstLine="3600" w:firstLineChars="1500"/>
              <w:jc w:val="right"/>
              <w:rPr>
                <w:rFonts w:ascii="Times New Roman" w:hAnsi="Times New Roman" w:eastAsia="仿宋_GB2312" w:cs="Times New Roman"/>
                <w:kern w:val="0"/>
                <w:sz w:val="24"/>
                <w:szCs w:val="24"/>
              </w:rPr>
            </w:pPr>
          </w:p>
          <w:p>
            <w:pPr>
              <w:ind w:firstLine="5520" w:firstLineChars="230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xml:space="preserve">        年    月    日</w:t>
            </w:r>
          </w:p>
          <w:p>
            <w:pPr>
              <w:rPr>
                <w:rFonts w:ascii="Times New Roman" w:hAnsi="Times New Roman" w:eastAsia="仿宋_GB2312" w:cs="Times New Roman"/>
                <w:kern w:val="0"/>
                <w:sz w:val="24"/>
                <w:szCs w:val="24"/>
              </w:rPr>
            </w:pPr>
          </w:p>
        </w:tc>
      </w:tr>
    </w:tbl>
    <w:p>
      <w:pPr>
        <w:rPr>
          <w:rFonts w:ascii="Times New Roman" w:hAnsi="Times New Roman" w:eastAsia="仿宋_GB2312" w:cs="Times New Roman"/>
          <w:sz w:val="24"/>
          <w:szCs w:val="24"/>
        </w:rPr>
      </w:pPr>
    </w:p>
    <w:p>
      <w:pPr>
        <w:rPr>
          <w:rFonts w:ascii="Times New Roman" w:hAnsi="Times New Roman" w:eastAsia="黑体" w:cs="Times New Roman"/>
          <w:sz w:val="24"/>
          <w:szCs w:val="24"/>
        </w:rPr>
      </w:pPr>
      <w:r>
        <w:rPr>
          <w:rFonts w:ascii="Times New Roman" w:hAnsi="Times New Roman" w:eastAsia="黑体" w:cs="Times New Roman"/>
          <w:sz w:val="24"/>
          <w:szCs w:val="24"/>
        </w:rPr>
        <w:t>十、中央部门教育司（局）或省级教育行政部门推荐意见（教育部直属高校免填）</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adjustRightInd w:val="0"/>
              <w:snapToGrid w:val="0"/>
              <w:spacing w:line="360" w:lineRule="auto"/>
              <w:ind w:right="960" w:firstLine="4852" w:firstLineChars="2022"/>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（单位公章）</w:t>
            </w:r>
          </w:p>
          <w:p>
            <w:pPr>
              <w:adjustRightInd w:val="0"/>
              <w:snapToGrid w:val="0"/>
              <w:spacing w:line="360" w:lineRule="auto"/>
              <w:ind w:firstLine="5760" w:firstLineChars="240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年    月    日</w:t>
            </w:r>
          </w:p>
        </w:tc>
      </w:tr>
    </w:tbl>
    <w:p>
      <w:pPr>
        <w:pStyle w:val="2"/>
        <w:spacing w:before="0" w:beforeAutospacing="0" w:after="0" w:afterAutospacing="0"/>
        <w:rPr>
          <w:rFonts w:ascii="Times New Roman" w:hAnsi="Times New Roman" w:eastAsia="仿宋_GB2312" w:cs="Times New Roman"/>
          <w:sz w:val="32"/>
          <w:szCs w:val="32"/>
        </w:rPr>
      </w:pPr>
    </w:p>
    <w:p>
      <w:pPr>
        <w:rPr>
          <w:rFonts w:ascii="Times New Roman" w:hAnsi="Times New Roman" w:eastAsia="仿宋_GB2312" w:cs="Times New Roman"/>
          <w:sz w:val="32"/>
          <w:szCs w:val="32"/>
        </w:rPr>
      </w:pPr>
    </w:p>
    <w:p>
      <w:pPr>
        <w:pStyle w:val="2"/>
        <w:spacing w:before="0" w:beforeAutospacing="0" w:after="0" w:afterAutospacing="0"/>
        <w:rPr>
          <w:rFonts w:ascii="黑体" w:hAnsi="黑体" w:eastAsia="黑体"/>
          <w:b w:val="0"/>
          <w:sz w:val="32"/>
        </w:rPr>
      </w:pPr>
      <w:r>
        <w:rPr>
          <w:rFonts w:hint="eastAsia" w:ascii="黑体" w:hAnsi="黑体" w:eastAsia="黑体"/>
          <w:b w:val="0"/>
          <w:sz w:val="32"/>
        </w:rPr>
        <w:t>附件</w:t>
      </w:r>
      <w:r>
        <w:rPr>
          <w:rFonts w:ascii="黑体" w:hAnsi="黑体" w:eastAsia="黑体"/>
          <w:b w:val="0"/>
          <w:sz w:val="32"/>
        </w:rPr>
        <w:t>2</w:t>
      </w:r>
    </w:p>
    <w:p>
      <w:pPr>
        <w:spacing w:line="360" w:lineRule="exact"/>
        <w:jc w:val="center"/>
        <w:rPr>
          <w:rFonts w:ascii="方正小标宋简体" w:hAnsi="黑体" w:eastAsia="方正小标宋简体" w:cs="宋体"/>
          <w:kern w:val="0"/>
          <w:sz w:val="36"/>
          <w:szCs w:val="36"/>
        </w:rPr>
      </w:pPr>
      <w:r>
        <w:rPr>
          <w:rFonts w:hint="eastAsia" w:ascii="方正小标宋简体" w:hAnsi="黑体" w:eastAsia="方正小标宋简体" w:cs="宋体"/>
          <w:kern w:val="0"/>
          <w:sz w:val="36"/>
          <w:szCs w:val="36"/>
        </w:rPr>
        <w:t>课程数据信息表（20</w:t>
      </w:r>
      <w:r>
        <w:rPr>
          <w:rFonts w:hint="eastAsia" w:ascii="方正小标宋简体" w:hAnsi="黑体" w:eastAsia="方正小标宋简体" w:cs="宋体"/>
          <w:kern w:val="0"/>
          <w:sz w:val="36"/>
          <w:szCs w:val="36"/>
          <w:lang w:val="en-US" w:eastAsia="zh-CN"/>
        </w:rPr>
        <w:t>20</w:t>
      </w:r>
      <w:r>
        <w:rPr>
          <w:rFonts w:hint="eastAsia" w:ascii="方正小标宋简体" w:hAnsi="黑体" w:eastAsia="方正小标宋简体" w:cs="宋体"/>
          <w:kern w:val="0"/>
          <w:sz w:val="36"/>
          <w:szCs w:val="36"/>
        </w:rPr>
        <w:t>年）</w:t>
      </w:r>
    </w:p>
    <w:p>
      <w:pPr>
        <w:spacing w:line="360" w:lineRule="exact"/>
        <w:jc w:val="center"/>
        <w:rPr>
          <w:rFonts w:ascii="方正小标宋简体" w:hAnsi="黑体" w:eastAsia="方正小标宋简体" w:cs="宋体"/>
          <w:kern w:val="0"/>
          <w:sz w:val="36"/>
          <w:szCs w:val="36"/>
        </w:rPr>
      </w:pPr>
    </w:p>
    <w:tbl>
      <w:tblPr>
        <w:tblStyle w:val="8"/>
        <w:tblW w:w="842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1524"/>
        <w:gridCol w:w="708"/>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kern w:val="0"/>
                <w:sz w:val="28"/>
                <w:szCs w:val="28"/>
              </w:rPr>
            </w:pPr>
            <w:r>
              <w:rPr>
                <w:rFonts w:ascii="Times New Roman" w:hAnsi="Times New Roman" w:eastAsia="黑体" w:cs="Times New Roman"/>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学校名称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课程负责人</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单期课程开设周数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课程运行平台名称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开放程度</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sz w:val="24"/>
                <w:szCs w:val="24"/>
              </w:rPr>
              <w:t>○</w:t>
            </w:r>
            <w:r>
              <w:rPr>
                <w:rFonts w:ascii="Times New Roman" w:hAnsi="Times New Roman" w:eastAsia="仿宋_GB2312" w:cs="Times New Roman"/>
                <w:kern w:val="0"/>
                <w:sz w:val="22"/>
              </w:rPr>
              <w:t>完全开放：自由注</w:t>
            </w:r>
            <w:bookmarkStart w:id="0" w:name="_GoBack"/>
            <w:bookmarkEnd w:id="0"/>
            <w:r>
              <w:rPr>
                <w:rFonts w:ascii="Times New Roman" w:hAnsi="Times New Roman" w:eastAsia="仿宋_GB2312" w:cs="Times New Roman"/>
                <w:kern w:val="0"/>
                <w:sz w:val="22"/>
              </w:rPr>
              <w:t>册，免费学习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sz w:val="24"/>
                <w:szCs w:val="24"/>
              </w:rPr>
              <w:t>○</w:t>
            </w:r>
            <w:r>
              <w:rPr>
                <w:rFonts w:ascii="Times New Roman" w:hAnsi="Times New Roman" w:eastAsia="仿宋_GB2312" w:cs="Times New Roman"/>
                <w:kern w:val="0"/>
                <w:sz w:val="22"/>
              </w:rPr>
              <w:t>有限开放：仅对学校（机构）组织的学习者开放或付费学习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开设学期</w:t>
            </w:r>
          </w:p>
        </w:tc>
        <w:tc>
          <w:tcPr>
            <w:tcW w:w="198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起止时间</w:t>
            </w:r>
          </w:p>
        </w:tc>
        <w:tc>
          <w:tcPr>
            <w:tcW w:w="152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选课人数</w:t>
            </w:r>
          </w:p>
        </w:tc>
        <w:tc>
          <w:tcPr>
            <w:tcW w:w="2885"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26" w:type="dxa"/>
            <w:gridSpan w:val="5"/>
            <w:shd w:val="clear" w:color="auto" w:fill="auto"/>
            <w:vAlign w:val="center"/>
          </w:tcPr>
          <w:p>
            <w:pPr>
              <w:widowControl/>
              <w:spacing w:line="360" w:lineRule="exact"/>
              <w:jc w:val="center"/>
              <w:rPr>
                <w:rFonts w:ascii="Times New Roman" w:hAnsi="Times New Roman" w:eastAsia="仿宋_GB2312" w:cs="Times New Roman"/>
                <w:kern w:val="0"/>
                <w:sz w:val="28"/>
                <w:szCs w:val="28"/>
              </w:rPr>
            </w:pPr>
            <w:r>
              <w:rPr>
                <w:rFonts w:ascii="Times New Roman" w:hAnsi="Times New Roman" w:eastAsia="黑体" w:cs="Times New Roman"/>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017"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数据项</w:t>
            </w:r>
          </w:p>
        </w:tc>
        <w:tc>
          <w:tcPr>
            <w:tcW w:w="2232"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 ）学期</w:t>
            </w:r>
          </w:p>
        </w:tc>
        <w:tc>
          <w:tcPr>
            <w:tcW w:w="2177"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授课视频</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总时长（分钟）</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非视频资源</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课程公告</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测验和作业</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习题总数（道）</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互动交流情况</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发帖总数（帖）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教师发帖数（帖）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参与互动人数（人）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考核（试）</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试题总数（题）</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课程通过人数（人）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restart"/>
            <w:vAlign w:val="center"/>
          </w:tcPr>
          <w:p>
            <w:pPr>
              <w:widowControl/>
              <w:spacing w:line="360" w:lineRule="exact"/>
              <w:jc w:val="center"/>
              <w:rPr>
                <w:rFonts w:ascii="Times New Roman" w:hAnsi="Times New Roman" w:eastAsia="仿宋_GB2312" w:cs="Times New Roman"/>
                <w:bCs/>
                <w:kern w:val="0"/>
                <w:sz w:val="22"/>
              </w:rPr>
            </w:pPr>
            <w:r>
              <w:rPr>
                <w:rFonts w:ascii="Times New Roman" w:hAnsi="Times New Roman" w:eastAsia="仿宋_GB2312" w:cs="Times New Roman"/>
                <w:bCs/>
                <w:kern w:val="0"/>
                <w:sz w:val="22"/>
              </w:rPr>
              <w:t>高校SPOC</w:t>
            </w:r>
          </w:p>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使用情况</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使用课程学校总数</w:t>
            </w:r>
          </w:p>
        </w:tc>
        <w:tc>
          <w:tcPr>
            <w:tcW w:w="4409" w:type="dxa"/>
            <w:gridSpan w:val="3"/>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使用课程学校名称</w:t>
            </w:r>
          </w:p>
        </w:tc>
        <w:tc>
          <w:tcPr>
            <w:tcW w:w="4409" w:type="dxa"/>
            <w:gridSpan w:val="3"/>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选课总人数</w:t>
            </w:r>
          </w:p>
        </w:tc>
        <w:tc>
          <w:tcPr>
            <w:tcW w:w="4409" w:type="dxa"/>
            <w:gridSpan w:val="3"/>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426" w:type="dxa"/>
            <w:gridSpan w:val="5"/>
            <w:vAlign w:val="center"/>
          </w:tcPr>
          <w:p>
            <w:pPr>
              <w:widowControl/>
              <w:spacing w:line="360" w:lineRule="exact"/>
              <w:jc w:val="center"/>
              <w:rPr>
                <w:rFonts w:ascii="Times New Roman" w:hAnsi="Times New Roman" w:eastAsia="仿宋_GB2312" w:cs="Times New Roman"/>
                <w:sz w:val="28"/>
                <w:szCs w:val="28"/>
              </w:rPr>
            </w:pPr>
            <w:r>
              <w:rPr>
                <w:rFonts w:ascii="Times New Roman" w:hAnsi="Times New Roman" w:eastAsia="黑体" w:cs="Times New Roman"/>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trPr>
        <w:tc>
          <w:tcPr>
            <w:tcW w:w="8426" w:type="dxa"/>
            <w:gridSpan w:val="5"/>
            <w:vAlign w:val="center"/>
          </w:tcPr>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1.本单位已认真填写并检查此表格中的数据，保证内容真实准确；</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2.本单位同意按照要求为此次在线开放课程认定工作提供必要的技术支持；</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3.如果此课程被认定为“国家精品在线开放课程”，本单位承诺，自认定结果公布开始，平台将该课程面向高校和社会学习者开放不少于5年，并按教育部要求提供年度运行数据，接受监督和管理。</w:t>
            </w:r>
          </w:p>
          <w:p>
            <w:pPr>
              <w:ind w:firstLine="440" w:firstLineChars="200"/>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w:t>
            </w:r>
          </w:p>
          <w:p>
            <w:pPr>
              <w:ind w:firstLine="4840" w:firstLineChars="2200"/>
              <w:rPr>
                <w:rFonts w:ascii="Times New Roman" w:hAnsi="Times New Roman" w:eastAsia="仿宋_GB2312" w:cs="Times New Roman"/>
                <w:sz w:val="22"/>
              </w:rPr>
            </w:pPr>
            <w:r>
              <w:rPr>
                <w:rFonts w:ascii="Times New Roman" w:hAnsi="Times New Roman" w:eastAsia="仿宋_GB2312" w:cs="Times New Roman"/>
                <w:sz w:val="22"/>
              </w:rPr>
              <w:t>课程平台单位（公章）：</w:t>
            </w:r>
          </w:p>
          <w:p>
            <w:pPr>
              <w:widowControl/>
              <w:spacing w:line="360" w:lineRule="exact"/>
              <w:jc w:val="left"/>
              <w:rPr>
                <w:rFonts w:ascii="Times New Roman" w:hAnsi="Times New Roman" w:eastAsia="仿宋_GB2312" w:cs="Times New Roman"/>
                <w:kern w:val="0"/>
                <w:sz w:val="22"/>
              </w:rPr>
            </w:pPr>
          </w:p>
          <w:p>
            <w:pPr>
              <w:widowControl/>
              <w:spacing w:line="360" w:lineRule="exact"/>
              <w:jc w:val="left"/>
              <w:rPr>
                <w:rFonts w:ascii="Times New Roman" w:hAnsi="Times New Roman" w:eastAsia="仿宋_GB2312" w:cs="Times New Roman"/>
                <w:kern w:val="0"/>
                <w:sz w:val="22"/>
              </w:rPr>
            </w:pPr>
          </w:p>
          <w:p>
            <w:pPr>
              <w:widowControl/>
              <w:spacing w:line="360" w:lineRule="exact"/>
              <w:ind w:firstLine="440" w:firstLineChars="20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2"/>
              </w:rPr>
              <w:t>联系人及电话：</w:t>
            </w:r>
          </w:p>
        </w:tc>
      </w:tr>
    </w:tbl>
    <w:p>
      <w:pPr>
        <w:spacing w:line="320" w:lineRule="exact"/>
        <w:ind w:firstLine="420" w:firstLineChars="200"/>
        <w:rPr>
          <w:rFonts w:ascii="Times New Roman" w:hAnsi="Times New Roman" w:eastAsia="仿宋_GB2312" w:cs="Times New Roman"/>
          <w:szCs w:val="24"/>
        </w:rPr>
      </w:pPr>
      <w:r>
        <w:rPr>
          <w:rFonts w:ascii="Times New Roman" w:hAnsi="Times New Roman" w:eastAsia="仿宋_GB2312" w:cs="Times New Roman"/>
          <w:szCs w:val="24"/>
        </w:rPr>
        <w:t>填表说明：</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1.“单期课程开设周数”指课程一个完整教学周期的运行周数。</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2.“课程开设情况”，一门课开设多期，则填写多行记录，学期开始时间和结束时间具体到日，格式如：2016-9-1（年-月-日）。</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3.“课程资源与学习数据”，可以任选“课程开设情况”中的两期填写所有数据，“第（ ）学期”括号中填写“开设学期”的数字。若课程参与了前两年认定未通过，必须填写一个2018年8月1日后开设的学期。</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4.“高校SPOC使用情况”仅提供课程平台系统里开设SPOC的数据信息。</w:t>
      </w:r>
    </w:p>
    <w:p>
      <w:pPr>
        <w:spacing w:line="320" w:lineRule="exact"/>
        <w:ind w:firstLine="420" w:firstLineChars="200"/>
        <w:rPr>
          <w:rFonts w:ascii="仿宋_GB2312" w:hAnsi="Times New Roman" w:eastAsia="仿宋_GB2312" w:cs="Times New Roman"/>
          <w:szCs w:val="24"/>
        </w:rPr>
      </w:pPr>
    </w:p>
    <w:p>
      <w:pPr>
        <w:widowControl/>
        <w:jc w:val="left"/>
        <w:rPr>
          <w:rFonts w:ascii="仿宋_GB2312" w:eastAsia="仿宋_GB2312"/>
          <w:sz w:val="32"/>
          <w:szCs w:val="32"/>
        </w:rPr>
      </w:pPr>
    </w:p>
    <w:p>
      <w:pPr>
        <w:rPr>
          <w:rFonts w:ascii="Times New Roman" w:hAnsi="Times New Roman" w:eastAsia="仿宋_GB2312" w:cs="Times New Roman"/>
          <w:sz w:val="32"/>
          <w:szCs w:val="32"/>
        </w:rPr>
      </w:pPr>
    </w:p>
    <w:sectPr>
      <w:footerReference r:id="rId7" w:type="first"/>
      <w:headerReference r:id="rId3" w:type="default"/>
      <w:footerReference r:id="rId5" w:type="default"/>
      <w:headerReference r:id="rId4" w:type="even"/>
      <w:footerReference r:id="rId6" w:type="even"/>
      <w:pgSz w:w="11906" w:h="16838"/>
      <w:pgMar w:top="1440" w:right="1797" w:bottom="1871" w:left="1797" w:header="851" w:footer="992" w:gutter="0"/>
      <w:pgNumType w:fmt="numberInDash" w:start="1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wiss"/>
    <w:pitch w:val="default"/>
    <w:sig w:usb0="00000000" w:usb1="00000000" w:usb2="00000016" w:usb3="00000000" w:csb0="00060007"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9384689"/>
      <w:docPartObj>
        <w:docPartGallery w:val="AutoText"/>
      </w:docPartObj>
    </w:sdtPr>
    <w:sdtEndPr>
      <w:rPr>
        <w:rFonts w:ascii="Times New Roman" w:hAnsi="Times New Roman" w:cs="Times New Roman"/>
        <w:sz w:val="30"/>
        <w:szCs w:val="30"/>
      </w:rPr>
    </w:sdtEndPr>
    <w:sdtContent>
      <w:p>
        <w:pPr>
          <w:pStyle w:val="4"/>
          <w:jc w:val="right"/>
          <w:rPr>
            <w:rFonts w:ascii="Times New Roman" w:hAnsi="Times New Roman" w:cs="Times New Roman"/>
            <w:sz w:val="30"/>
            <w:szCs w:val="30"/>
          </w:rPr>
        </w:pPr>
        <w:r>
          <w:rPr>
            <w:rFonts w:ascii="Times New Roman" w:hAnsi="Times New Roman" w:cs="Times New Roman"/>
            <w:sz w:val="30"/>
            <w:szCs w:val="30"/>
          </w:rPr>
          <w:fldChar w:fldCharType="begin"/>
        </w:r>
        <w:r>
          <w:rPr>
            <w:rFonts w:ascii="Times New Roman" w:hAnsi="Times New Roman" w:cs="Times New Roman"/>
            <w:sz w:val="30"/>
            <w:szCs w:val="30"/>
          </w:rPr>
          <w:instrText xml:space="preserve">PAGE   \* MERGEFORMAT</w:instrText>
        </w:r>
        <w:r>
          <w:rPr>
            <w:rFonts w:ascii="Times New Roman" w:hAnsi="Times New Roman" w:cs="Times New Roman"/>
            <w:sz w:val="30"/>
            <w:szCs w:val="30"/>
          </w:rPr>
          <w:fldChar w:fldCharType="separate"/>
        </w:r>
        <w:r>
          <w:rPr>
            <w:rFonts w:ascii="Times New Roman" w:hAnsi="Times New Roman" w:cs="Times New Roman"/>
            <w:sz w:val="30"/>
            <w:szCs w:val="30"/>
            <w:lang w:val="zh-CN"/>
          </w:rPr>
          <w:t>-</w:t>
        </w:r>
        <w:r>
          <w:rPr>
            <w:rFonts w:ascii="Times New Roman" w:hAnsi="Times New Roman" w:cs="Times New Roman"/>
            <w:sz w:val="30"/>
            <w:szCs w:val="30"/>
          </w:rPr>
          <w:t xml:space="preserve"> 15 -</w:t>
        </w:r>
        <w:r>
          <w:rPr>
            <w:rFonts w:ascii="Times New Roman" w:hAnsi="Times New Roman" w:cs="Times New Roman"/>
            <w:sz w:val="30"/>
            <w:szCs w:val="30"/>
          </w:rP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5315231"/>
      <w:docPartObj>
        <w:docPartGallery w:val="AutoText"/>
      </w:docPartObj>
    </w:sdtPr>
    <w:sdtEndPr>
      <w:rPr>
        <w:rFonts w:ascii="Times New Roman" w:hAnsi="Times New Roman" w:cs="Times New Roman"/>
        <w:sz w:val="30"/>
        <w:szCs w:val="30"/>
      </w:rPr>
    </w:sdtEndPr>
    <w:sdtContent>
      <w:p>
        <w:pPr>
          <w:pStyle w:val="4"/>
          <w:rPr>
            <w:rFonts w:ascii="Times New Roman" w:hAnsi="Times New Roman" w:cs="Times New Roman"/>
            <w:sz w:val="30"/>
            <w:szCs w:val="30"/>
          </w:rPr>
        </w:pPr>
        <w:r>
          <w:rPr>
            <w:rFonts w:ascii="Times New Roman" w:hAnsi="Times New Roman" w:cs="Times New Roman"/>
            <w:sz w:val="30"/>
            <w:szCs w:val="30"/>
          </w:rPr>
          <w:fldChar w:fldCharType="begin"/>
        </w:r>
        <w:r>
          <w:rPr>
            <w:rFonts w:ascii="Times New Roman" w:hAnsi="Times New Roman" w:cs="Times New Roman"/>
            <w:sz w:val="30"/>
            <w:szCs w:val="30"/>
          </w:rPr>
          <w:instrText xml:space="preserve">PAGE   \* MERGEFORMAT</w:instrText>
        </w:r>
        <w:r>
          <w:rPr>
            <w:rFonts w:ascii="Times New Roman" w:hAnsi="Times New Roman" w:cs="Times New Roman"/>
            <w:sz w:val="30"/>
            <w:szCs w:val="30"/>
          </w:rPr>
          <w:fldChar w:fldCharType="separate"/>
        </w:r>
        <w:r>
          <w:rPr>
            <w:rFonts w:ascii="Times New Roman" w:hAnsi="Times New Roman" w:cs="Times New Roman"/>
            <w:sz w:val="30"/>
            <w:szCs w:val="30"/>
            <w:lang w:val="zh-CN"/>
          </w:rPr>
          <w:t>-</w:t>
        </w:r>
        <w:r>
          <w:rPr>
            <w:rFonts w:ascii="Times New Roman" w:hAnsi="Times New Roman" w:cs="Times New Roman"/>
            <w:sz w:val="30"/>
            <w:szCs w:val="30"/>
          </w:rPr>
          <w:t xml:space="preserve"> 16 -</w:t>
        </w:r>
        <w:r>
          <w:rPr>
            <w:rFonts w:ascii="Times New Roman" w:hAnsi="Times New Roman" w:cs="Times New Roman"/>
            <w:sz w:val="30"/>
            <w:szCs w:val="30"/>
          </w:rPr>
          <w:fldChar w:fldCharType="end"/>
        </w:r>
      </w:p>
    </w:sdtContent>
  </w:sdt>
  <w:p>
    <w:pPr>
      <w:pStyle w:val="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2223389"/>
      <w:docPartObj>
        <w:docPartGallery w:val="AutoText"/>
      </w:docPartObj>
    </w:sdtPr>
    <w:sdtEndPr>
      <w:rPr>
        <w:rFonts w:ascii="Times New Roman" w:hAnsi="Times New Roman" w:cs="Times New Roman"/>
        <w:sz w:val="30"/>
        <w:szCs w:val="30"/>
      </w:rPr>
    </w:sdtEndPr>
    <w:sdtContent>
      <w:p>
        <w:pPr>
          <w:pStyle w:val="4"/>
          <w:rPr>
            <w:rFonts w:ascii="Times New Roman" w:hAnsi="Times New Roman" w:cs="Times New Roman"/>
            <w:sz w:val="30"/>
            <w:szCs w:val="30"/>
          </w:rPr>
        </w:pPr>
        <w:r>
          <w:rPr>
            <w:rFonts w:ascii="Times New Roman" w:hAnsi="Times New Roman" w:cs="Times New Roman"/>
            <w:sz w:val="30"/>
            <w:szCs w:val="30"/>
          </w:rPr>
          <w:fldChar w:fldCharType="begin"/>
        </w:r>
        <w:r>
          <w:rPr>
            <w:rFonts w:ascii="Times New Roman" w:hAnsi="Times New Roman" w:cs="Times New Roman"/>
            <w:sz w:val="30"/>
            <w:szCs w:val="30"/>
          </w:rPr>
          <w:instrText xml:space="preserve">PAGE   \* MERGEFORMAT</w:instrText>
        </w:r>
        <w:r>
          <w:rPr>
            <w:rFonts w:ascii="Times New Roman" w:hAnsi="Times New Roman" w:cs="Times New Roman"/>
            <w:sz w:val="30"/>
            <w:szCs w:val="30"/>
          </w:rPr>
          <w:fldChar w:fldCharType="separate"/>
        </w:r>
        <w:r>
          <w:rPr>
            <w:rFonts w:ascii="Times New Roman" w:hAnsi="Times New Roman" w:cs="Times New Roman"/>
            <w:sz w:val="30"/>
            <w:szCs w:val="30"/>
            <w:lang w:val="zh-CN"/>
          </w:rPr>
          <w:t>-</w:t>
        </w:r>
        <w:r>
          <w:rPr>
            <w:rFonts w:ascii="Times New Roman" w:hAnsi="Times New Roman" w:cs="Times New Roman"/>
            <w:sz w:val="30"/>
            <w:szCs w:val="30"/>
          </w:rPr>
          <w:t xml:space="preserve"> 12 -</w:t>
        </w:r>
        <w:r>
          <w:rPr>
            <w:rFonts w:ascii="Times New Roman" w:hAnsi="Times New Roman" w:cs="Times New Roman"/>
            <w:sz w:val="30"/>
            <w:szCs w:val="30"/>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363"/>
    <w:rsid w:val="00002D0E"/>
    <w:rsid w:val="00054EE2"/>
    <w:rsid w:val="00057251"/>
    <w:rsid w:val="0007565E"/>
    <w:rsid w:val="0008121E"/>
    <w:rsid w:val="000833D8"/>
    <w:rsid w:val="000A1DE0"/>
    <w:rsid w:val="000D13AB"/>
    <w:rsid w:val="000D5E38"/>
    <w:rsid w:val="000E76EF"/>
    <w:rsid w:val="001079A7"/>
    <w:rsid w:val="001215A1"/>
    <w:rsid w:val="00131F9D"/>
    <w:rsid w:val="00162AA2"/>
    <w:rsid w:val="001640A8"/>
    <w:rsid w:val="00166177"/>
    <w:rsid w:val="001723A7"/>
    <w:rsid w:val="001862FF"/>
    <w:rsid w:val="001A5EE4"/>
    <w:rsid w:val="001C2187"/>
    <w:rsid w:val="001D5D6E"/>
    <w:rsid w:val="001F460D"/>
    <w:rsid w:val="00203204"/>
    <w:rsid w:val="00224E15"/>
    <w:rsid w:val="002255F3"/>
    <w:rsid w:val="00235623"/>
    <w:rsid w:val="00273C25"/>
    <w:rsid w:val="002823AB"/>
    <w:rsid w:val="00295649"/>
    <w:rsid w:val="002A656B"/>
    <w:rsid w:val="002E0781"/>
    <w:rsid w:val="002E3B74"/>
    <w:rsid w:val="002F0A1C"/>
    <w:rsid w:val="002F20CE"/>
    <w:rsid w:val="002F2F07"/>
    <w:rsid w:val="00304164"/>
    <w:rsid w:val="003109EF"/>
    <w:rsid w:val="00316C61"/>
    <w:rsid w:val="003336CE"/>
    <w:rsid w:val="00342D90"/>
    <w:rsid w:val="00377841"/>
    <w:rsid w:val="003920EC"/>
    <w:rsid w:val="003B53A7"/>
    <w:rsid w:val="003C1EC4"/>
    <w:rsid w:val="003C6555"/>
    <w:rsid w:val="003E3388"/>
    <w:rsid w:val="003F7BA5"/>
    <w:rsid w:val="00400026"/>
    <w:rsid w:val="00436871"/>
    <w:rsid w:val="00462379"/>
    <w:rsid w:val="00475F0A"/>
    <w:rsid w:val="004A0EE6"/>
    <w:rsid w:val="004F09AC"/>
    <w:rsid w:val="00501740"/>
    <w:rsid w:val="00512886"/>
    <w:rsid w:val="0051686B"/>
    <w:rsid w:val="00540DE1"/>
    <w:rsid w:val="00540E2C"/>
    <w:rsid w:val="00562E0E"/>
    <w:rsid w:val="005A1F70"/>
    <w:rsid w:val="005B1BED"/>
    <w:rsid w:val="005B60CC"/>
    <w:rsid w:val="005C7DC1"/>
    <w:rsid w:val="005D4055"/>
    <w:rsid w:val="005E7A39"/>
    <w:rsid w:val="005F4E16"/>
    <w:rsid w:val="006104E3"/>
    <w:rsid w:val="00616173"/>
    <w:rsid w:val="00616DA1"/>
    <w:rsid w:val="006466FE"/>
    <w:rsid w:val="006537E6"/>
    <w:rsid w:val="00664FE0"/>
    <w:rsid w:val="00674EFD"/>
    <w:rsid w:val="00687AE0"/>
    <w:rsid w:val="006A39BF"/>
    <w:rsid w:val="006A55BD"/>
    <w:rsid w:val="006C5364"/>
    <w:rsid w:val="006F67CB"/>
    <w:rsid w:val="007B02BC"/>
    <w:rsid w:val="007B2363"/>
    <w:rsid w:val="00834A06"/>
    <w:rsid w:val="0085695D"/>
    <w:rsid w:val="008634E6"/>
    <w:rsid w:val="0087668B"/>
    <w:rsid w:val="008801DA"/>
    <w:rsid w:val="008E1DB6"/>
    <w:rsid w:val="008F39AB"/>
    <w:rsid w:val="008F726A"/>
    <w:rsid w:val="009074A2"/>
    <w:rsid w:val="00910087"/>
    <w:rsid w:val="00910F67"/>
    <w:rsid w:val="00912029"/>
    <w:rsid w:val="00960EB5"/>
    <w:rsid w:val="009664EB"/>
    <w:rsid w:val="00980402"/>
    <w:rsid w:val="009834CF"/>
    <w:rsid w:val="009A2E5C"/>
    <w:rsid w:val="009C2A84"/>
    <w:rsid w:val="009D03E3"/>
    <w:rsid w:val="009E6C72"/>
    <w:rsid w:val="009F56C3"/>
    <w:rsid w:val="00A026E1"/>
    <w:rsid w:val="00A47BA4"/>
    <w:rsid w:val="00A52C28"/>
    <w:rsid w:val="00A55115"/>
    <w:rsid w:val="00A72270"/>
    <w:rsid w:val="00A92B91"/>
    <w:rsid w:val="00A9485E"/>
    <w:rsid w:val="00AA376A"/>
    <w:rsid w:val="00AC1CD2"/>
    <w:rsid w:val="00B355E3"/>
    <w:rsid w:val="00B462E0"/>
    <w:rsid w:val="00B90D9D"/>
    <w:rsid w:val="00B92840"/>
    <w:rsid w:val="00B93717"/>
    <w:rsid w:val="00B95AE5"/>
    <w:rsid w:val="00BA12B0"/>
    <w:rsid w:val="00BD106E"/>
    <w:rsid w:val="00BF42CE"/>
    <w:rsid w:val="00C02E67"/>
    <w:rsid w:val="00C05BBB"/>
    <w:rsid w:val="00C112A3"/>
    <w:rsid w:val="00C20C2E"/>
    <w:rsid w:val="00C250EF"/>
    <w:rsid w:val="00C26F83"/>
    <w:rsid w:val="00C55976"/>
    <w:rsid w:val="00C71E54"/>
    <w:rsid w:val="00C75D79"/>
    <w:rsid w:val="00C908BC"/>
    <w:rsid w:val="00C91559"/>
    <w:rsid w:val="00C92C74"/>
    <w:rsid w:val="00CA1809"/>
    <w:rsid w:val="00CA4540"/>
    <w:rsid w:val="00CA7266"/>
    <w:rsid w:val="00CB091C"/>
    <w:rsid w:val="00CD5CF0"/>
    <w:rsid w:val="00D13976"/>
    <w:rsid w:val="00D219AA"/>
    <w:rsid w:val="00D43312"/>
    <w:rsid w:val="00D670E1"/>
    <w:rsid w:val="00D72184"/>
    <w:rsid w:val="00DA1084"/>
    <w:rsid w:val="00DC216E"/>
    <w:rsid w:val="00DC363B"/>
    <w:rsid w:val="00DC3BCD"/>
    <w:rsid w:val="00DD263E"/>
    <w:rsid w:val="00DD6B3F"/>
    <w:rsid w:val="00DF62F0"/>
    <w:rsid w:val="00DF688D"/>
    <w:rsid w:val="00DF7058"/>
    <w:rsid w:val="00E759E7"/>
    <w:rsid w:val="00E773CA"/>
    <w:rsid w:val="00E80041"/>
    <w:rsid w:val="00E8636E"/>
    <w:rsid w:val="00E922A4"/>
    <w:rsid w:val="00E939C6"/>
    <w:rsid w:val="00EA172B"/>
    <w:rsid w:val="00EA6D65"/>
    <w:rsid w:val="00EA7827"/>
    <w:rsid w:val="00EC7D9D"/>
    <w:rsid w:val="00ED12D2"/>
    <w:rsid w:val="00ED15B2"/>
    <w:rsid w:val="00F318A2"/>
    <w:rsid w:val="00F56F2D"/>
    <w:rsid w:val="00F617B7"/>
    <w:rsid w:val="00F713E3"/>
    <w:rsid w:val="00F74CC9"/>
    <w:rsid w:val="00F815A9"/>
    <w:rsid w:val="00FB51F6"/>
    <w:rsid w:val="00FD5980"/>
    <w:rsid w:val="00FE2741"/>
    <w:rsid w:val="00FF4A2F"/>
    <w:rsid w:val="00FF6512"/>
    <w:rsid w:val="00FF7BE1"/>
    <w:rsid w:val="24E53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alloon Text"/>
    <w:basedOn w:val="1"/>
    <w:link w:val="16"/>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8"/>
    <w:qFormat/>
    <w:uiPriority w:val="1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59"/>
    <w:rPr>
      <w:kern w:val="0"/>
      <w:sz w:val="20"/>
      <w:szCs w:val="20"/>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Strong"/>
    <w:basedOn w:val="10"/>
    <w:qFormat/>
    <w:uiPriority w:val="22"/>
    <w:rPr>
      <w:b/>
      <w:bCs/>
    </w:rPr>
  </w:style>
  <w:style w:type="character" w:styleId="12">
    <w:name w:val="Hyperlink"/>
    <w:basedOn w:val="10"/>
    <w:unhideWhenUsed/>
    <w:uiPriority w:val="99"/>
    <w:rPr>
      <w:color w:val="0000FF"/>
      <w:u w:val="single"/>
    </w:rPr>
  </w:style>
  <w:style w:type="character" w:customStyle="1" w:styleId="13">
    <w:name w:val="标题 1 字符"/>
    <w:basedOn w:val="10"/>
    <w:link w:val="2"/>
    <w:uiPriority w:val="9"/>
    <w:rPr>
      <w:rFonts w:ascii="宋体" w:hAnsi="宋体" w:eastAsia="宋体" w:cs="宋体"/>
      <w:b/>
      <w:bCs/>
      <w:kern w:val="36"/>
      <w:sz w:val="48"/>
      <w:szCs w:val="48"/>
    </w:rPr>
  </w:style>
  <w:style w:type="character" w:customStyle="1" w:styleId="14">
    <w:name w:val="页眉 字符"/>
    <w:basedOn w:val="10"/>
    <w:link w:val="5"/>
    <w:qFormat/>
    <w:uiPriority w:val="99"/>
    <w:rPr>
      <w:sz w:val="18"/>
      <w:szCs w:val="18"/>
    </w:rPr>
  </w:style>
  <w:style w:type="character" w:customStyle="1" w:styleId="15">
    <w:name w:val="页脚 字符"/>
    <w:basedOn w:val="10"/>
    <w:link w:val="4"/>
    <w:qFormat/>
    <w:uiPriority w:val="99"/>
    <w:rPr>
      <w:sz w:val="18"/>
      <w:szCs w:val="18"/>
    </w:rPr>
  </w:style>
  <w:style w:type="character" w:customStyle="1" w:styleId="16">
    <w:name w:val="批注框文本 字符"/>
    <w:basedOn w:val="10"/>
    <w:link w:val="3"/>
    <w:semiHidden/>
    <w:qFormat/>
    <w:uiPriority w:val="99"/>
    <w:rPr>
      <w:sz w:val="18"/>
      <w:szCs w:val="18"/>
    </w:rPr>
  </w:style>
  <w:style w:type="paragraph" w:customStyle="1" w:styleId="17">
    <w:name w:val="列出段落1"/>
    <w:basedOn w:val="1"/>
    <w:qFormat/>
    <w:uiPriority w:val="34"/>
    <w:pPr>
      <w:ind w:firstLine="420" w:firstLineChars="200"/>
    </w:pPr>
  </w:style>
  <w:style w:type="character" w:customStyle="1" w:styleId="18">
    <w:name w:val="标题 字符"/>
    <w:basedOn w:val="10"/>
    <w:link w:val="7"/>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CDB19D-74A1-4DA0-8217-5CB30A2C95C2}">
  <ds:schemaRefs/>
</ds:datastoreItem>
</file>

<file path=docProps/app.xml><?xml version="1.0" encoding="utf-8"?>
<Properties xmlns="http://schemas.openxmlformats.org/officeDocument/2006/extended-properties" xmlns:vt="http://schemas.openxmlformats.org/officeDocument/2006/docPropsVTypes">
  <Template>Normal.dotm</Template>
  <Pages>6</Pages>
  <Words>1145</Words>
  <Characters>1168</Characters>
  <Lines>233</Lines>
  <Paragraphs>144</Paragraphs>
  <TotalTime>0</TotalTime>
  <ScaleCrop>false</ScaleCrop>
  <LinksUpToDate>false</LinksUpToDate>
  <CharactersWithSpaces>2169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2019-07-02T01:40:00Z</dcterms:created>
  <dc:creator>hep</dc:creator>
  <cp:lastModifiedBy>兵兵的兜兜</cp:lastModifiedBy>
  <cp:lastPrinted>2019-07-02T01:18:00Z</cp:lastPrinted>
  <dcterms:modified xsi:type="dcterms:W3CDTF">2020-11-18T06:16:48Z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